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1D" w:rsidRPr="00250E99" w:rsidRDefault="00684D1D" w:rsidP="00250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E9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4D1D" w:rsidRPr="00250E99" w:rsidRDefault="00684D1D" w:rsidP="00250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E99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684D1D" w:rsidRPr="00250E99" w:rsidRDefault="00684D1D" w:rsidP="00250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E99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684D1D" w:rsidRPr="00250E99" w:rsidRDefault="00957428" w:rsidP="00250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</w:t>
      </w:r>
      <w:r w:rsidR="00684D1D" w:rsidRPr="00250E99">
        <w:rPr>
          <w:rFonts w:ascii="Times New Roman" w:hAnsi="Times New Roman" w:cs="Times New Roman"/>
          <w:b/>
          <w:sz w:val="28"/>
          <w:szCs w:val="28"/>
        </w:rPr>
        <w:t>Мансийского автономного округа – Югры</w:t>
      </w:r>
    </w:p>
    <w:p w:rsidR="00684D1D" w:rsidRPr="00250E99" w:rsidRDefault="00684D1D" w:rsidP="00250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D1D" w:rsidRPr="00250E99" w:rsidRDefault="00684D1D" w:rsidP="00250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D1D" w:rsidRPr="00250E99" w:rsidRDefault="00684D1D" w:rsidP="00250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E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4D1D" w:rsidRPr="005D1596" w:rsidRDefault="00684D1D" w:rsidP="00250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CC7" w:rsidRDefault="00684D1D" w:rsidP="00250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E99">
        <w:rPr>
          <w:rFonts w:ascii="Times New Roman" w:hAnsi="Times New Roman" w:cs="Times New Roman"/>
          <w:sz w:val="28"/>
          <w:szCs w:val="28"/>
        </w:rPr>
        <w:t>«</w:t>
      </w:r>
      <w:r w:rsidR="00DE5AD6">
        <w:rPr>
          <w:rFonts w:ascii="Times New Roman" w:hAnsi="Times New Roman" w:cs="Times New Roman"/>
          <w:sz w:val="28"/>
          <w:szCs w:val="28"/>
        </w:rPr>
        <w:t>25</w:t>
      </w:r>
      <w:r w:rsidRPr="00250E99">
        <w:rPr>
          <w:rFonts w:ascii="Times New Roman" w:hAnsi="Times New Roman" w:cs="Times New Roman"/>
          <w:sz w:val="28"/>
          <w:szCs w:val="28"/>
        </w:rPr>
        <w:t xml:space="preserve">» </w:t>
      </w:r>
      <w:r w:rsidR="00DE5AD6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250E99">
        <w:rPr>
          <w:rFonts w:ascii="Times New Roman" w:hAnsi="Times New Roman" w:cs="Times New Roman"/>
          <w:sz w:val="28"/>
          <w:szCs w:val="28"/>
        </w:rPr>
        <w:t xml:space="preserve"> 20</w:t>
      </w:r>
      <w:r w:rsidR="00694F0B">
        <w:rPr>
          <w:rFonts w:ascii="Times New Roman" w:hAnsi="Times New Roman" w:cs="Times New Roman"/>
          <w:sz w:val="28"/>
          <w:szCs w:val="28"/>
        </w:rPr>
        <w:t>20</w:t>
      </w:r>
      <w:r w:rsidRPr="00250E9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 w:rsidR="00C94C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0E99">
        <w:rPr>
          <w:rFonts w:ascii="Times New Roman" w:hAnsi="Times New Roman" w:cs="Times New Roman"/>
          <w:sz w:val="28"/>
          <w:szCs w:val="28"/>
        </w:rPr>
        <w:t>№</w:t>
      </w:r>
      <w:r w:rsidRPr="00F7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71D6" w:rsidRPr="00F771D6">
        <w:rPr>
          <w:rFonts w:ascii="Times New Roman" w:hAnsi="Times New Roman" w:cs="Times New Roman"/>
          <w:sz w:val="28"/>
          <w:szCs w:val="28"/>
          <w:u w:val="single"/>
        </w:rPr>
        <w:t>251</w:t>
      </w:r>
    </w:p>
    <w:p w:rsidR="00684D1D" w:rsidRPr="00250E99" w:rsidRDefault="00684D1D" w:rsidP="00250E9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50E99">
        <w:rPr>
          <w:rFonts w:ascii="Times New Roman" w:hAnsi="Times New Roman" w:cs="Times New Roman"/>
        </w:rPr>
        <w:t>с.п</w:t>
      </w:r>
      <w:proofErr w:type="spellEnd"/>
      <w:r w:rsidRPr="00250E99">
        <w:rPr>
          <w:rFonts w:ascii="Times New Roman" w:hAnsi="Times New Roman" w:cs="Times New Roman"/>
        </w:rPr>
        <w:t>. Солнечный</w:t>
      </w:r>
    </w:p>
    <w:p w:rsidR="00684D1D" w:rsidRPr="004718D2" w:rsidRDefault="00684D1D" w:rsidP="00250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D1D" w:rsidRPr="004718D2" w:rsidRDefault="00684D1D" w:rsidP="00250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84D1D" w:rsidRPr="00250E99" w:rsidTr="00684D1D">
        <w:tc>
          <w:tcPr>
            <w:tcW w:w="4928" w:type="dxa"/>
            <w:shd w:val="clear" w:color="auto" w:fill="auto"/>
          </w:tcPr>
          <w:p w:rsidR="00684D1D" w:rsidRPr="00250E99" w:rsidRDefault="00520EB8" w:rsidP="00250E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Солнечный от 21.03.2016 № 96 «</w:t>
            </w:r>
            <w:r w:rsidR="00684D1D" w:rsidRPr="00250E99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закупаемым органами местного самоуправления сельского поселения Солнечный и подведомственными муниципальными учреждениями отдельным видам товаров, работ, услуг (в том числе предельных цен товаров, работ,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4D1D" w:rsidRPr="00250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84D1D" w:rsidRPr="00250E99" w:rsidRDefault="00684D1D" w:rsidP="00250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84D1D" w:rsidRPr="00250E99" w:rsidRDefault="00684D1D" w:rsidP="00250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84D1D" w:rsidRPr="00250E99" w:rsidRDefault="00684D1D" w:rsidP="00250E9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E99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администрации сельского поселения Солнечный от 25.12.2015 № 419 «Об утверждении правила определения требований к закупаемым органами местного самоуправления сельского поселения Солнечный и подведомственными муниципальными учреждениями отдельным видам товаров, работ, услуг (в том числе предельных цен товаров, работ, услуг)»:</w:t>
      </w:r>
    </w:p>
    <w:p w:rsidR="006A42A8" w:rsidRPr="00250E99" w:rsidRDefault="00684D1D" w:rsidP="00520E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E99">
        <w:rPr>
          <w:rFonts w:ascii="Times New Roman" w:hAnsi="Times New Roman" w:cs="Times New Roman"/>
          <w:sz w:val="28"/>
          <w:szCs w:val="28"/>
        </w:rPr>
        <w:t xml:space="preserve">1. </w:t>
      </w:r>
      <w:r w:rsidR="00C53384">
        <w:rPr>
          <w:rFonts w:ascii="Times New Roman" w:hAnsi="Times New Roman" w:cs="Times New Roman"/>
          <w:sz w:val="28"/>
          <w:szCs w:val="28"/>
        </w:rPr>
        <w:t>Пункт</w:t>
      </w:r>
      <w:r w:rsidR="00410BF5">
        <w:rPr>
          <w:rFonts w:ascii="Times New Roman" w:hAnsi="Times New Roman" w:cs="Times New Roman"/>
          <w:sz w:val="28"/>
          <w:szCs w:val="28"/>
        </w:rPr>
        <w:t>ы</w:t>
      </w:r>
      <w:r w:rsidR="00C53384">
        <w:rPr>
          <w:rFonts w:ascii="Times New Roman" w:hAnsi="Times New Roman" w:cs="Times New Roman"/>
          <w:sz w:val="28"/>
          <w:szCs w:val="28"/>
        </w:rPr>
        <w:t xml:space="preserve"> 2 п</w:t>
      </w:r>
      <w:r w:rsidR="00520EB8">
        <w:rPr>
          <w:rFonts w:ascii="Times New Roman" w:hAnsi="Times New Roman" w:cs="Times New Roman"/>
          <w:sz w:val="28"/>
          <w:szCs w:val="28"/>
        </w:rPr>
        <w:t>риложен</w:t>
      </w:r>
      <w:r w:rsidR="00410BF5">
        <w:rPr>
          <w:rFonts w:ascii="Times New Roman" w:hAnsi="Times New Roman" w:cs="Times New Roman"/>
          <w:sz w:val="28"/>
          <w:szCs w:val="28"/>
        </w:rPr>
        <w:t>ий</w:t>
      </w:r>
      <w:r w:rsidR="00520EB8">
        <w:rPr>
          <w:rFonts w:ascii="Times New Roman" w:hAnsi="Times New Roman" w:cs="Times New Roman"/>
          <w:sz w:val="28"/>
          <w:szCs w:val="28"/>
        </w:rPr>
        <w:t xml:space="preserve">  1 и  2 к постановлению администрации сельского поселения Солнечный от 21.03.2016 № 96 «Об </w:t>
      </w:r>
      <w:r w:rsidR="00520EB8" w:rsidRPr="00520EB8">
        <w:rPr>
          <w:rFonts w:ascii="Times New Roman" w:hAnsi="Times New Roman" w:cs="Times New Roman"/>
          <w:sz w:val="28"/>
          <w:szCs w:val="28"/>
        </w:rPr>
        <w:t>утверждении требований к закупаемым органами местного самоуправления сельского поселения Солнечный и подведомственными муниципальными учреждениями отдельным видам товаров, работ, услуг (в том числе предельных цен товаров, работ, услуг</w:t>
      </w:r>
      <w:r w:rsidR="00520EB8">
        <w:rPr>
          <w:rFonts w:ascii="Times New Roman" w:hAnsi="Times New Roman" w:cs="Times New Roman"/>
          <w:sz w:val="28"/>
          <w:szCs w:val="28"/>
        </w:rPr>
        <w:t>)</w:t>
      </w:r>
      <w:r w:rsidR="00F319E2">
        <w:rPr>
          <w:rFonts w:ascii="Times New Roman" w:hAnsi="Times New Roman" w:cs="Times New Roman"/>
          <w:sz w:val="28"/>
          <w:szCs w:val="28"/>
        </w:rPr>
        <w:t>»</w:t>
      </w:r>
      <w:r w:rsidR="00520EB8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</w:t>
      </w:r>
      <w:r w:rsidR="00876FB1">
        <w:rPr>
          <w:rFonts w:ascii="Times New Roman" w:hAnsi="Times New Roman" w:cs="Times New Roman"/>
          <w:sz w:val="28"/>
          <w:szCs w:val="28"/>
        </w:rPr>
        <w:t>но приложениям  1 и  2</w:t>
      </w:r>
      <w:r w:rsidR="00520EB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410BF5" w:rsidRPr="00410BF5" w:rsidRDefault="00410BF5" w:rsidP="00410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BF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520EB8" w:rsidRPr="00250E99" w:rsidRDefault="00410BF5" w:rsidP="00410B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BF5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в единой информационной системе в сфере закупок </w:t>
      </w:r>
      <w:proofErr w:type="gramStart"/>
      <w:r w:rsidRPr="00410B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BF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410BF5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0BF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0BF5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    сельское   </w:t>
      </w:r>
      <w:r w:rsidRPr="00410BF5">
        <w:rPr>
          <w:rFonts w:ascii="Times New Roman" w:hAnsi="Times New Roman" w:cs="Times New Roman"/>
          <w:sz w:val="28"/>
          <w:szCs w:val="28"/>
        </w:rPr>
        <w:t>поселение Солнечный.</w:t>
      </w:r>
    </w:p>
    <w:p w:rsidR="00520EB8" w:rsidRDefault="00520EB8" w:rsidP="00471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D1D" w:rsidRPr="00250E9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20EB8" w:rsidRDefault="00520EB8" w:rsidP="00250E99">
      <w:pPr>
        <w:tabs>
          <w:tab w:val="left" w:pos="3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BF5" w:rsidRDefault="00410BF5" w:rsidP="00250E99">
      <w:pPr>
        <w:tabs>
          <w:tab w:val="left" w:pos="3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D1D" w:rsidRPr="00250E99" w:rsidRDefault="00684D1D" w:rsidP="00250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E99">
        <w:rPr>
          <w:rFonts w:ascii="Times New Roman" w:hAnsi="Times New Roman" w:cs="Times New Roman"/>
          <w:sz w:val="28"/>
          <w:szCs w:val="28"/>
        </w:rPr>
        <w:t xml:space="preserve">Глава сельского поселения Солнечный                        </w:t>
      </w:r>
      <w:r w:rsidR="006A42A8" w:rsidRPr="00250E99">
        <w:rPr>
          <w:rFonts w:ascii="Times New Roman" w:hAnsi="Times New Roman" w:cs="Times New Roman"/>
          <w:sz w:val="28"/>
          <w:szCs w:val="28"/>
        </w:rPr>
        <w:t xml:space="preserve">                                 И.В. Наумов</w:t>
      </w:r>
    </w:p>
    <w:p w:rsidR="00280FE9" w:rsidRDefault="00280FE9" w:rsidP="00B17A62">
      <w:pPr>
        <w:pStyle w:val="ConsPlusNormal"/>
        <w:contextualSpacing/>
        <w:outlineLvl w:val="1"/>
        <w:rPr>
          <w:rFonts w:ascii="Times New Roman" w:hAnsi="Times New Roman" w:cs="Times New Roman"/>
          <w:sz w:val="24"/>
          <w:szCs w:val="24"/>
        </w:rPr>
        <w:sectPr w:rsidR="00280FE9" w:rsidSect="005D1596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CB3143" w:rsidRPr="00250E99" w:rsidRDefault="006A42A8" w:rsidP="00250E99">
      <w:pPr>
        <w:spacing w:after="0" w:line="240" w:lineRule="auto"/>
        <w:ind w:left="10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0E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  <w:r w:rsidR="00CB3143" w:rsidRPr="00250E99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6A42A8" w:rsidRPr="00250E99" w:rsidRDefault="00CB3143" w:rsidP="00250E99">
      <w:pPr>
        <w:spacing w:after="0" w:line="240" w:lineRule="auto"/>
        <w:ind w:left="10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0E9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A42A8" w:rsidRPr="00250E99">
        <w:rPr>
          <w:rFonts w:ascii="Times New Roman" w:eastAsia="Times New Roman" w:hAnsi="Times New Roman" w:cs="Times New Roman"/>
          <w:sz w:val="24"/>
          <w:szCs w:val="24"/>
        </w:rPr>
        <w:t>сельского</w:t>
      </w:r>
    </w:p>
    <w:p w:rsidR="00CB3143" w:rsidRPr="00250E99" w:rsidRDefault="00CB3143" w:rsidP="00250E99">
      <w:pPr>
        <w:spacing w:after="0" w:line="240" w:lineRule="auto"/>
        <w:ind w:left="10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0E99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6A42A8" w:rsidRPr="00250E99">
        <w:rPr>
          <w:rFonts w:ascii="Times New Roman" w:eastAsia="Times New Roman" w:hAnsi="Times New Roman" w:cs="Times New Roman"/>
          <w:sz w:val="24"/>
          <w:szCs w:val="24"/>
        </w:rPr>
        <w:t>Солнечный</w:t>
      </w:r>
    </w:p>
    <w:p w:rsidR="00CB3143" w:rsidRPr="00250E99" w:rsidRDefault="00CB3143" w:rsidP="00250E99">
      <w:pPr>
        <w:spacing w:after="0" w:line="240" w:lineRule="auto"/>
        <w:ind w:left="10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0E9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A42A8" w:rsidRPr="00250E9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389F">
        <w:rPr>
          <w:rFonts w:ascii="Times New Roman" w:eastAsia="Times New Roman" w:hAnsi="Times New Roman" w:cs="Times New Roman"/>
          <w:sz w:val="24"/>
          <w:szCs w:val="24"/>
        </w:rPr>
        <w:t>25</w:t>
      </w:r>
      <w:r w:rsidR="006A42A8" w:rsidRPr="00250E9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F389F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C94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2A8" w:rsidRPr="00250E9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41B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A42A8" w:rsidRPr="00250E99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250E99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C94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E9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94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89F">
        <w:rPr>
          <w:rFonts w:ascii="Times New Roman" w:eastAsia="Times New Roman" w:hAnsi="Times New Roman" w:cs="Times New Roman"/>
          <w:sz w:val="24"/>
          <w:szCs w:val="24"/>
        </w:rPr>
        <w:t>251</w:t>
      </w:r>
    </w:p>
    <w:p w:rsidR="00CB3143" w:rsidRPr="00250E99" w:rsidRDefault="00CB3143" w:rsidP="00250E9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42A8" w:rsidRPr="00B17A62" w:rsidRDefault="00CB3143" w:rsidP="00250E9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7A62">
        <w:rPr>
          <w:rFonts w:ascii="Times New Roman" w:hAnsi="Times New Roman" w:cs="Times New Roman"/>
          <w:sz w:val="28"/>
          <w:szCs w:val="28"/>
        </w:rPr>
        <w:t xml:space="preserve">Обязательный перечень </w:t>
      </w:r>
    </w:p>
    <w:p w:rsidR="006A42A8" w:rsidRPr="00B17A62" w:rsidRDefault="00CB3143" w:rsidP="00250E9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7A62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CB3143" w:rsidRDefault="00CB3143" w:rsidP="00250E9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7A62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B17A62" w:rsidRPr="00B17A62" w:rsidRDefault="00B17A62" w:rsidP="00250E9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849"/>
        <w:gridCol w:w="1841"/>
        <w:gridCol w:w="1699"/>
        <w:gridCol w:w="709"/>
        <w:gridCol w:w="851"/>
        <w:gridCol w:w="1559"/>
        <w:gridCol w:w="1560"/>
        <w:gridCol w:w="1563"/>
        <w:gridCol w:w="1559"/>
        <w:gridCol w:w="1560"/>
        <w:gridCol w:w="1563"/>
      </w:tblGrid>
      <w:tr w:rsidR="006A42A8" w:rsidRPr="00250E99" w:rsidTr="00520EB8">
        <w:tc>
          <w:tcPr>
            <w:tcW w:w="423" w:type="dxa"/>
            <w:vMerge w:val="restart"/>
            <w:vAlign w:val="center"/>
          </w:tcPr>
          <w:p w:rsidR="006A42A8" w:rsidRPr="00250E99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849" w:type="dxa"/>
            <w:vMerge w:val="restart"/>
            <w:vAlign w:val="center"/>
          </w:tcPr>
          <w:p w:rsidR="006A42A8" w:rsidRPr="00250E99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6" w:history="1">
              <w:r w:rsidRPr="00250E99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ОКПД</w:t>
              </w:r>
            </w:hyperlink>
          </w:p>
        </w:tc>
        <w:tc>
          <w:tcPr>
            <w:tcW w:w="1841" w:type="dxa"/>
            <w:vMerge w:val="restart"/>
            <w:vAlign w:val="center"/>
          </w:tcPr>
          <w:p w:rsidR="006A42A8" w:rsidRPr="00250E99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2623" w:type="dxa"/>
            <w:gridSpan w:val="9"/>
            <w:vAlign w:val="center"/>
          </w:tcPr>
          <w:p w:rsidR="006A42A8" w:rsidRPr="00250E99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6A42A8" w:rsidRPr="00250E99" w:rsidTr="00520EB8">
        <w:tc>
          <w:tcPr>
            <w:tcW w:w="423" w:type="dxa"/>
            <w:vMerge/>
            <w:vAlign w:val="center"/>
          </w:tcPr>
          <w:p w:rsidR="006A42A8" w:rsidRPr="00250E99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6A42A8" w:rsidRPr="00250E99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6A42A8" w:rsidRPr="00250E99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6A42A8" w:rsidRPr="00250E99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характеристика</w:t>
            </w:r>
          </w:p>
        </w:tc>
        <w:tc>
          <w:tcPr>
            <w:tcW w:w="1560" w:type="dxa"/>
            <w:gridSpan w:val="2"/>
            <w:vAlign w:val="center"/>
          </w:tcPr>
          <w:p w:rsidR="006A42A8" w:rsidRPr="00250E99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364" w:type="dxa"/>
            <w:gridSpan w:val="6"/>
            <w:vAlign w:val="center"/>
          </w:tcPr>
          <w:p w:rsidR="006A42A8" w:rsidRPr="00250E99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значение характеристики</w:t>
            </w:r>
          </w:p>
        </w:tc>
      </w:tr>
      <w:tr w:rsidR="006A42A8" w:rsidRPr="00250E99" w:rsidTr="00520EB8">
        <w:tc>
          <w:tcPr>
            <w:tcW w:w="423" w:type="dxa"/>
            <w:vMerge/>
            <w:vAlign w:val="center"/>
          </w:tcPr>
          <w:p w:rsidR="006A42A8" w:rsidRPr="00250E99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6A42A8" w:rsidRPr="00250E99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6A42A8" w:rsidRPr="00250E99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vAlign w:val="center"/>
          </w:tcPr>
          <w:p w:rsidR="006A42A8" w:rsidRPr="00250E99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42A8" w:rsidRPr="00250E99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7" w:history="1">
              <w:r w:rsidRPr="00250E99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6A42A8" w:rsidRPr="00250E99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241" w:type="dxa"/>
            <w:gridSpan w:val="4"/>
            <w:vAlign w:val="center"/>
          </w:tcPr>
          <w:p w:rsidR="006A42A8" w:rsidRPr="00250E99" w:rsidRDefault="0003073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</w:t>
            </w:r>
            <w:r w:rsidR="006A42A8"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дминистрация </w:t>
            </w: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3123" w:type="dxa"/>
            <w:gridSpan w:val="2"/>
            <w:vAlign w:val="center"/>
          </w:tcPr>
          <w:p w:rsidR="006A42A8" w:rsidRPr="00250E99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подведомственные муниципальные учреждения</w:t>
            </w:r>
          </w:p>
        </w:tc>
      </w:tr>
      <w:tr w:rsidR="006A42A8" w:rsidRPr="00250E99" w:rsidTr="00520EB8">
        <w:trPr>
          <w:trHeight w:val="2867"/>
        </w:trPr>
        <w:tc>
          <w:tcPr>
            <w:tcW w:w="423" w:type="dxa"/>
            <w:vMerge/>
            <w:vAlign w:val="center"/>
          </w:tcPr>
          <w:p w:rsidR="006A42A8" w:rsidRPr="00250E99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6A42A8" w:rsidRPr="00250E99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6A42A8" w:rsidRPr="00250E99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vAlign w:val="center"/>
          </w:tcPr>
          <w:p w:rsidR="006A42A8" w:rsidRPr="00250E99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A42A8" w:rsidRPr="00250E99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6A42A8" w:rsidRPr="00250E99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Муниципальный служащий, замещающий должность</w:t>
            </w:r>
            <w:r w:rsidR="002549C8"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муниципальной службы ведущей, </w:t>
            </w: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старшей</w:t>
            </w:r>
            <w:r w:rsidR="002549C8"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 младшей</w:t>
            </w: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группы, учреждаемую для выполнения функции "специалист", "обеспечивающий специалист"</w:t>
            </w: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Работник, занимающий должность руководителя, заместителя руководителя 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Иные работники</w:t>
            </w:r>
          </w:p>
        </w:tc>
      </w:tr>
      <w:tr w:rsidR="006A42A8" w:rsidRPr="00250E99" w:rsidTr="00520EB8">
        <w:trPr>
          <w:trHeight w:val="437"/>
        </w:trPr>
        <w:tc>
          <w:tcPr>
            <w:tcW w:w="423" w:type="dxa"/>
            <w:vMerge w:val="restart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49" w:type="dxa"/>
            <w:vMerge w:val="restart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30.02.15</w:t>
            </w:r>
          </w:p>
        </w:tc>
        <w:tc>
          <w:tcPr>
            <w:tcW w:w="1841" w:type="dxa"/>
            <w:vMerge w:val="restart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</w:t>
            </w: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автоматической обработки данных: запоминающие устройства, устройства ввода, устройства вывода.</w:t>
            </w:r>
          </w:p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Пояснения по требуемой продукции:</w:t>
            </w:r>
          </w:p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69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тип (моноблок/системный блок и монитор) </w:t>
            </w:r>
          </w:p>
        </w:tc>
        <w:tc>
          <w:tcPr>
            <w:tcW w:w="70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</w:tr>
      <w:tr w:rsidR="006A42A8" w:rsidRPr="00250E99" w:rsidTr="00520EB8">
        <w:trPr>
          <w:trHeight w:val="434"/>
        </w:trPr>
        <w:tc>
          <w:tcPr>
            <w:tcW w:w="423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размер экрана/монитора,</w:t>
            </w:r>
          </w:p>
        </w:tc>
        <w:tc>
          <w:tcPr>
            <w:tcW w:w="70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51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дюйм</w:t>
            </w:r>
          </w:p>
        </w:tc>
        <w:tc>
          <w:tcPr>
            <w:tcW w:w="1559" w:type="dxa"/>
          </w:tcPr>
          <w:p w:rsidR="006A42A8" w:rsidRPr="00250E99" w:rsidRDefault="006A42A8" w:rsidP="00694F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  <w:r w:rsidR="00694F0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0" w:type="dxa"/>
          </w:tcPr>
          <w:p w:rsidR="006A42A8" w:rsidRPr="00250E99" w:rsidRDefault="006A42A8" w:rsidP="00694F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  <w:r w:rsidR="00694F0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3" w:type="dxa"/>
          </w:tcPr>
          <w:p w:rsidR="006A42A8" w:rsidRPr="00250E99" w:rsidRDefault="006A42A8" w:rsidP="00694F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  <w:r w:rsidR="00694F0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</w:tcPr>
          <w:p w:rsidR="006A42A8" w:rsidRPr="00250E99" w:rsidRDefault="006A42A8" w:rsidP="00694F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  <w:r w:rsidR="00694F0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0" w:type="dxa"/>
          </w:tcPr>
          <w:p w:rsidR="006A42A8" w:rsidRPr="00250E99" w:rsidRDefault="006A42A8" w:rsidP="00694F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  <w:r w:rsidR="00694F0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3" w:type="dxa"/>
          </w:tcPr>
          <w:p w:rsidR="006A42A8" w:rsidRPr="00250E99" w:rsidRDefault="006A42A8" w:rsidP="00694F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  <w:r w:rsidR="00694F0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6A42A8" w:rsidRPr="00250E99" w:rsidTr="00520EB8">
        <w:trPr>
          <w:trHeight w:val="434"/>
        </w:trPr>
        <w:tc>
          <w:tcPr>
            <w:tcW w:w="423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процессора,</w:t>
            </w:r>
          </w:p>
        </w:tc>
        <w:tc>
          <w:tcPr>
            <w:tcW w:w="70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</w:tr>
      <w:tr w:rsidR="006A42A8" w:rsidRPr="00250E99" w:rsidTr="00520EB8">
        <w:trPr>
          <w:trHeight w:val="434"/>
        </w:trPr>
        <w:tc>
          <w:tcPr>
            <w:tcW w:w="423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частота процессора,</w:t>
            </w:r>
          </w:p>
        </w:tc>
        <w:tc>
          <w:tcPr>
            <w:tcW w:w="70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2931</w:t>
            </w:r>
          </w:p>
        </w:tc>
        <w:tc>
          <w:tcPr>
            <w:tcW w:w="851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гигагерц</w:t>
            </w: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</w:tr>
      <w:tr w:rsidR="006A42A8" w:rsidRPr="00250E99" w:rsidTr="00520EB8">
        <w:trPr>
          <w:trHeight w:val="434"/>
        </w:trPr>
        <w:tc>
          <w:tcPr>
            <w:tcW w:w="423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размер оперативной памяти,</w:t>
            </w:r>
          </w:p>
        </w:tc>
        <w:tc>
          <w:tcPr>
            <w:tcW w:w="70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2552</w:t>
            </w:r>
          </w:p>
        </w:tc>
        <w:tc>
          <w:tcPr>
            <w:tcW w:w="851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гигабайт</w:t>
            </w: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</w:tr>
      <w:tr w:rsidR="006A42A8" w:rsidRPr="00250E99" w:rsidTr="00520EB8">
        <w:trPr>
          <w:trHeight w:val="434"/>
        </w:trPr>
        <w:tc>
          <w:tcPr>
            <w:tcW w:w="423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объем накопителя,</w:t>
            </w:r>
          </w:p>
        </w:tc>
        <w:tc>
          <w:tcPr>
            <w:tcW w:w="70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2552</w:t>
            </w:r>
          </w:p>
        </w:tc>
        <w:tc>
          <w:tcPr>
            <w:tcW w:w="851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гигабайт</w:t>
            </w: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</w:tr>
      <w:tr w:rsidR="006A42A8" w:rsidRPr="00250E99" w:rsidTr="00520EB8">
        <w:trPr>
          <w:trHeight w:val="434"/>
        </w:trPr>
        <w:tc>
          <w:tcPr>
            <w:tcW w:w="423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жесткого диска</w:t>
            </w:r>
          </w:p>
        </w:tc>
        <w:tc>
          <w:tcPr>
            <w:tcW w:w="70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</w:tr>
      <w:tr w:rsidR="006A42A8" w:rsidRPr="00250E99" w:rsidTr="00520EB8">
        <w:trPr>
          <w:trHeight w:val="434"/>
        </w:trPr>
        <w:tc>
          <w:tcPr>
            <w:tcW w:w="423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оптический привод</w:t>
            </w:r>
          </w:p>
        </w:tc>
        <w:tc>
          <w:tcPr>
            <w:tcW w:w="70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</w:tr>
      <w:tr w:rsidR="006A42A8" w:rsidRPr="00250E99" w:rsidTr="00520EB8">
        <w:trPr>
          <w:trHeight w:val="434"/>
        </w:trPr>
        <w:tc>
          <w:tcPr>
            <w:tcW w:w="423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видеоадаптера</w:t>
            </w:r>
          </w:p>
        </w:tc>
        <w:tc>
          <w:tcPr>
            <w:tcW w:w="70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</w:tr>
      <w:tr w:rsidR="006A42A8" w:rsidRPr="00250E99" w:rsidTr="00520EB8">
        <w:trPr>
          <w:trHeight w:val="434"/>
        </w:trPr>
        <w:tc>
          <w:tcPr>
            <w:tcW w:w="423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операционная система, </w:t>
            </w:r>
          </w:p>
        </w:tc>
        <w:tc>
          <w:tcPr>
            <w:tcW w:w="70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ind w:right="-6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ind w:right="-6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ind w:right="-6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-предустановленная</w:t>
            </w: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ind w:right="-6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ind w:right="-6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ind w:right="-6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-предустановленная</w:t>
            </w:r>
          </w:p>
        </w:tc>
      </w:tr>
      <w:tr w:rsidR="006A42A8" w:rsidRPr="00250E99" w:rsidTr="00520EB8">
        <w:trPr>
          <w:trHeight w:val="434"/>
        </w:trPr>
        <w:tc>
          <w:tcPr>
            <w:tcW w:w="423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70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MicrosoftOffice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2013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MicrosoftOffice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2013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MicrosoftOffice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2013</w:t>
            </w: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MicrosoftOffice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2013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MicrosoftOffice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2013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MicrosoftOffice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2013</w:t>
            </w:r>
          </w:p>
        </w:tc>
      </w:tr>
      <w:tr w:rsidR="006A42A8" w:rsidRPr="00250E99" w:rsidTr="00520EB8">
        <w:trPr>
          <w:trHeight w:val="434"/>
        </w:trPr>
        <w:tc>
          <w:tcPr>
            <w:tcW w:w="423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  <w:tc>
          <w:tcPr>
            <w:tcW w:w="1559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  <w:tc>
          <w:tcPr>
            <w:tcW w:w="1560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  <w:tc>
          <w:tcPr>
            <w:tcW w:w="1563" w:type="dxa"/>
          </w:tcPr>
          <w:p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</w:tr>
    </w:tbl>
    <w:p w:rsidR="00250E99" w:rsidRDefault="00250E99" w:rsidP="00250E99">
      <w:pPr>
        <w:pStyle w:val="ConsPlusNormal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2D7F64" w:rsidRDefault="002D7F64" w:rsidP="00250E99">
      <w:pPr>
        <w:pStyle w:val="ConsPlusNormal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2D7F64" w:rsidRPr="00250E99" w:rsidRDefault="002D7F64" w:rsidP="00250E99">
      <w:pPr>
        <w:pStyle w:val="ConsPlusNormal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250E99" w:rsidRPr="00250E99" w:rsidRDefault="00250E99" w:rsidP="00250E99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106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250E9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2 к постановлению</w:t>
      </w:r>
    </w:p>
    <w:p w:rsidR="00250E99" w:rsidRDefault="00250E99" w:rsidP="00250E99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106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250E99">
        <w:rPr>
          <w:rFonts w:ascii="Times New Roman" w:hAnsi="Times New Roman" w:cs="Times New Roman"/>
          <w:sz w:val="24"/>
          <w:szCs w:val="24"/>
          <w:lang w:eastAsia="en-US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</w:t>
      </w:r>
    </w:p>
    <w:p w:rsidR="00250E99" w:rsidRPr="00250E99" w:rsidRDefault="00250E99" w:rsidP="00250E99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106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250E99">
        <w:rPr>
          <w:rFonts w:ascii="Times New Roman" w:hAnsi="Times New Roman" w:cs="Times New Roman"/>
          <w:sz w:val="24"/>
          <w:szCs w:val="24"/>
          <w:lang w:eastAsia="en-US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Солнечный</w:t>
      </w:r>
    </w:p>
    <w:p w:rsidR="00250E99" w:rsidRDefault="00250E99" w:rsidP="00957428">
      <w:pPr>
        <w:widowControl w:val="0"/>
        <w:autoSpaceDE w:val="0"/>
        <w:autoSpaceDN w:val="0"/>
        <w:adjustRightInd w:val="0"/>
        <w:spacing w:after="0" w:line="240" w:lineRule="auto"/>
        <w:ind w:left="106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250E99">
        <w:rPr>
          <w:rFonts w:ascii="Times New Roman" w:hAnsi="Times New Roman" w:cs="Times New Roman"/>
          <w:sz w:val="24"/>
          <w:szCs w:val="24"/>
          <w:lang w:eastAsia="en-US"/>
        </w:rPr>
        <w:t>от «</w:t>
      </w:r>
      <w:r w:rsidR="00957428">
        <w:rPr>
          <w:rFonts w:ascii="Times New Roman" w:hAnsi="Times New Roman" w:cs="Times New Roman"/>
          <w:sz w:val="24"/>
          <w:szCs w:val="24"/>
          <w:lang w:eastAsia="en-US"/>
        </w:rPr>
        <w:t>25</w:t>
      </w:r>
      <w:r w:rsidRPr="00250E99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 w:rsidR="00957428">
        <w:rPr>
          <w:rFonts w:ascii="Times New Roman" w:hAnsi="Times New Roman" w:cs="Times New Roman"/>
          <w:sz w:val="24"/>
          <w:szCs w:val="24"/>
          <w:lang w:eastAsia="en-US"/>
        </w:rPr>
        <w:t xml:space="preserve">августа </w:t>
      </w:r>
      <w:r w:rsidRPr="00250E99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D41B41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2D7F6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года № </w:t>
      </w:r>
      <w:r w:rsidR="00957428">
        <w:rPr>
          <w:rFonts w:ascii="Times New Roman" w:hAnsi="Times New Roman" w:cs="Times New Roman"/>
          <w:sz w:val="24"/>
          <w:szCs w:val="24"/>
          <w:lang w:eastAsia="en-US"/>
        </w:rPr>
        <w:t>251</w:t>
      </w:r>
      <w:bookmarkStart w:id="0" w:name="_GoBack"/>
      <w:bookmarkEnd w:id="0"/>
    </w:p>
    <w:p w:rsidR="00250E99" w:rsidRDefault="00250E99" w:rsidP="00250E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250E99" w:rsidRDefault="00250E99" w:rsidP="00250E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250E99" w:rsidRPr="00250E99" w:rsidRDefault="00250E99" w:rsidP="00250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:rsidR="00250E99" w:rsidRPr="00250E99" w:rsidRDefault="00250E99" w:rsidP="00250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E99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их потребительские свойства</w:t>
      </w:r>
    </w:p>
    <w:p w:rsidR="00250E99" w:rsidRDefault="00250E99" w:rsidP="00250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E99">
        <w:rPr>
          <w:rFonts w:ascii="Times New Roman" w:hAnsi="Times New Roman" w:cs="Times New Roman"/>
          <w:sz w:val="28"/>
          <w:szCs w:val="28"/>
        </w:rPr>
        <w:t xml:space="preserve"> и иные характеристики, а также значения таких свойств и характеристик </w:t>
      </w:r>
    </w:p>
    <w:p w:rsidR="00B17A62" w:rsidRPr="00250E99" w:rsidRDefault="00B17A62" w:rsidP="00250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849"/>
        <w:gridCol w:w="1841"/>
        <w:gridCol w:w="1699"/>
        <w:gridCol w:w="709"/>
        <w:gridCol w:w="851"/>
        <w:gridCol w:w="1559"/>
        <w:gridCol w:w="1560"/>
        <w:gridCol w:w="1563"/>
        <w:gridCol w:w="1559"/>
        <w:gridCol w:w="1560"/>
        <w:gridCol w:w="1563"/>
      </w:tblGrid>
      <w:tr w:rsidR="00B17A62" w:rsidRPr="00250E99" w:rsidTr="00520EB8">
        <w:tc>
          <w:tcPr>
            <w:tcW w:w="423" w:type="dxa"/>
            <w:vMerge w:val="restart"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849" w:type="dxa"/>
            <w:vMerge w:val="restart"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8" w:history="1">
              <w:r w:rsidRPr="00250E99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ОКПД</w:t>
              </w:r>
            </w:hyperlink>
          </w:p>
        </w:tc>
        <w:tc>
          <w:tcPr>
            <w:tcW w:w="1841" w:type="dxa"/>
            <w:vMerge w:val="restart"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2623" w:type="dxa"/>
            <w:gridSpan w:val="9"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B17A62" w:rsidRPr="00250E99" w:rsidTr="00520EB8">
        <w:tc>
          <w:tcPr>
            <w:tcW w:w="423" w:type="dxa"/>
            <w:vMerge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характеристика</w:t>
            </w:r>
          </w:p>
        </w:tc>
        <w:tc>
          <w:tcPr>
            <w:tcW w:w="1560" w:type="dxa"/>
            <w:gridSpan w:val="2"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364" w:type="dxa"/>
            <w:gridSpan w:val="6"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значение характеристики</w:t>
            </w:r>
          </w:p>
        </w:tc>
      </w:tr>
      <w:tr w:rsidR="00B17A62" w:rsidRPr="00250E99" w:rsidTr="00520EB8">
        <w:tc>
          <w:tcPr>
            <w:tcW w:w="423" w:type="dxa"/>
            <w:vMerge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9" w:history="1">
              <w:r w:rsidRPr="00250E99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241" w:type="dxa"/>
            <w:gridSpan w:val="4"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3123" w:type="dxa"/>
            <w:gridSpan w:val="2"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подведомственные муниципальные учреждения</w:t>
            </w:r>
          </w:p>
        </w:tc>
      </w:tr>
      <w:tr w:rsidR="00B17A62" w:rsidRPr="00250E99" w:rsidTr="00520EB8">
        <w:trPr>
          <w:trHeight w:val="2867"/>
        </w:trPr>
        <w:tc>
          <w:tcPr>
            <w:tcW w:w="423" w:type="dxa"/>
            <w:vMerge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17A62" w:rsidRPr="00250E99" w:rsidRDefault="00B17A62" w:rsidP="00520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Муниципальный служащий, замещающий должность муниципальной службы ведущей, старшей и младшей группы, учреждаемую для выполнения функции "специалист", "обеспечивающий специалист"</w:t>
            </w: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Работник, занимающий должность руководителя, заместителя руководителя 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Иные работники</w:t>
            </w:r>
          </w:p>
        </w:tc>
      </w:tr>
      <w:tr w:rsidR="00B17A62" w:rsidRPr="00250E99" w:rsidTr="00520EB8">
        <w:trPr>
          <w:trHeight w:val="437"/>
        </w:trPr>
        <w:tc>
          <w:tcPr>
            <w:tcW w:w="423" w:type="dxa"/>
            <w:vMerge w:val="restart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49" w:type="dxa"/>
            <w:vMerge w:val="restart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30.02.15</w:t>
            </w:r>
          </w:p>
        </w:tc>
        <w:tc>
          <w:tcPr>
            <w:tcW w:w="1841" w:type="dxa"/>
            <w:vMerge w:val="restart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</w:t>
            </w: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автоматической обработки данных: запоминающие устройства, устройства ввода, устройства вывода.</w:t>
            </w:r>
          </w:p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Пояснения по требуемой продукции:</w:t>
            </w:r>
          </w:p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69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тип (моноблок/системный блок и монитор) </w:t>
            </w:r>
          </w:p>
        </w:tc>
        <w:tc>
          <w:tcPr>
            <w:tcW w:w="70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</w:tr>
      <w:tr w:rsidR="00B17A62" w:rsidRPr="00250E99" w:rsidTr="00520EB8">
        <w:trPr>
          <w:trHeight w:val="434"/>
        </w:trPr>
        <w:tc>
          <w:tcPr>
            <w:tcW w:w="423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размер экрана/монитора,</w:t>
            </w:r>
          </w:p>
        </w:tc>
        <w:tc>
          <w:tcPr>
            <w:tcW w:w="70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51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дюйм</w:t>
            </w:r>
          </w:p>
        </w:tc>
        <w:tc>
          <w:tcPr>
            <w:tcW w:w="1559" w:type="dxa"/>
          </w:tcPr>
          <w:p w:rsidR="00B17A62" w:rsidRPr="00250E99" w:rsidRDefault="00B17A62" w:rsidP="007D67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  <w:r w:rsidR="007D67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0" w:type="dxa"/>
          </w:tcPr>
          <w:p w:rsidR="00B17A62" w:rsidRPr="00250E99" w:rsidRDefault="00B17A62" w:rsidP="007D67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  <w:r w:rsidR="007D67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3" w:type="dxa"/>
          </w:tcPr>
          <w:p w:rsidR="00B17A62" w:rsidRPr="00250E99" w:rsidRDefault="00B17A62" w:rsidP="007D67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  <w:r w:rsidR="007D67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</w:tcPr>
          <w:p w:rsidR="00B17A62" w:rsidRPr="00250E99" w:rsidRDefault="00B17A62" w:rsidP="007D67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  <w:r w:rsidR="007D67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0" w:type="dxa"/>
          </w:tcPr>
          <w:p w:rsidR="00B17A62" w:rsidRPr="00250E99" w:rsidRDefault="00B17A62" w:rsidP="007D67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  <w:r w:rsidR="007D67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3" w:type="dxa"/>
          </w:tcPr>
          <w:p w:rsidR="00B17A62" w:rsidRPr="00250E99" w:rsidRDefault="00B17A62" w:rsidP="007D67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  <w:r w:rsidR="007D679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B17A62" w:rsidRPr="00250E99" w:rsidTr="00520EB8">
        <w:trPr>
          <w:trHeight w:val="434"/>
        </w:trPr>
        <w:tc>
          <w:tcPr>
            <w:tcW w:w="423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процессора,</w:t>
            </w:r>
          </w:p>
        </w:tc>
        <w:tc>
          <w:tcPr>
            <w:tcW w:w="70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</w:tr>
      <w:tr w:rsidR="00B17A62" w:rsidRPr="00250E99" w:rsidTr="00520EB8">
        <w:trPr>
          <w:trHeight w:val="434"/>
        </w:trPr>
        <w:tc>
          <w:tcPr>
            <w:tcW w:w="423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частота процессора,</w:t>
            </w:r>
          </w:p>
        </w:tc>
        <w:tc>
          <w:tcPr>
            <w:tcW w:w="70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2931</w:t>
            </w:r>
          </w:p>
        </w:tc>
        <w:tc>
          <w:tcPr>
            <w:tcW w:w="851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гигагерц</w:t>
            </w: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</w:tr>
      <w:tr w:rsidR="00B17A62" w:rsidRPr="00250E99" w:rsidTr="00520EB8">
        <w:trPr>
          <w:trHeight w:val="434"/>
        </w:trPr>
        <w:tc>
          <w:tcPr>
            <w:tcW w:w="423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размер оперативной памяти,</w:t>
            </w:r>
          </w:p>
        </w:tc>
        <w:tc>
          <w:tcPr>
            <w:tcW w:w="70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2552</w:t>
            </w:r>
          </w:p>
        </w:tc>
        <w:tc>
          <w:tcPr>
            <w:tcW w:w="851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гигабайт</w:t>
            </w: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</w:tr>
      <w:tr w:rsidR="00B17A62" w:rsidRPr="00250E99" w:rsidTr="00520EB8">
        <w:trPr>
          <w:trHeight w:val="434"/>
        </w:trPr>
        <w:tc>
          <w:tcPr>
            <w:tcW w:w="423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объем накопителя,</w:t>
            </w:r>
          </w:p>
        </w:tc>
        <w:tc>
          <w:tcPr>
            <w:tcW w:w="70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2552</w:t>
            </w:r>
          </w:p>
        </w:tc>
        <w:tc>
          <w:tcPr>
            <w:tcW w:w="851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гигабайт</w:t>
            </w: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</w:tr>
      <w:tr w:rsidR="00B17A62" w:rsidRPr="00250E99" w:rsidTr="00520EB8">
        <w:trPr>
          <w:trHeight w:val="434"/>
        </w:trPr>
        <w:tc>
          <w:tcPr>
            <w:tcW w:w="423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жесткого диска</w:t>
            </w:r>
          </w:p>
        </w:tc>
        <w:tc>
          <w:tcPr>
            <w:tcW w:w="70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</w:tr>
      <w:tr w:rsidR="00B17A62" w:rsidRPr="00250E99" w:rsidTr="00520EB8">
        <w:trPr>
          <w:trHeight w:val="434"/>
        </w:trPr>
        <w:tc>
          <w:tcPr>
            <w:tcW w:w="423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оптический привод</w:t>
            </w:r>
          </w:p>
        </w:tc>
        <w:tc>
          <w:tcPr>
            <w:tcW w:w="70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</w:tr>
      <w:tr w:rsidR="00B17A62" w:rsidRPr="00250E99" w:rsidTr="00520EB8">
        <w:trPr>
          <w:trHeight w:val="434"/>
        </w:trPr>
        <w:tc>
          <w:tcPr>
            <w:tcW w:w="423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видеоадаптера</w:t>
            </w:r>
          </w:p>
        </w:tc>
        <w:tc>
          <w:tcPr>
            <w:tcW w:w="70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</w:tr>
      <w:tr w:rsidR="00B17A62" w:rsidRPr="00250E99" w:rsidTr="00520EB8">
        <w:trPr>
          <w:trHeight w:val="434"/>
        </w:trPr>
        <w:tc>
          <w:tcPr>
            <w:tcW w:w="423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операционная система, </w:t>
            </w:r>
          </w:p>
        </w:tc>
        <w:tc>
          <w:tcPr>
            <w:tcW w:w="70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ind w:right="-6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ind w:right="-6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ind w:right="-6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-предустановленная</w:t>
            </w: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ind w:right="-6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ind w:right="-6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ind w:right="-6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-предустановленная</w:t>
            </w:r>
          </w:p>
        </w:tc>
      </w:tr>
      <w:tr w:rsidR="00B17A62" w:rsidRPr="00250E99" w:rsidTr="00520EB8">
        <w:trPr>
          <w:trHeight w:val="434"/>
        </w:trPr>
        <w:tc>
          <w:tcPr>
            <w:tcW w:w="423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70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MicrosoftOffice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2013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MicrosoftOffice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2013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MicrosoftOffice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2013</w:t>
            </w: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MicrosoftOffice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2013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MicrosoftOffice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2013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MicrosoftOffice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2013</w:t>
            </w:r>
          </w:p>
        </w:tc>
      </w:tr>
      <w:tr w:rsidR="00B17A62" w:rsidRPr="00250E99" w:rsidTr="00520EB8">
        <w:trPr>
          <w:trHeight w:val="434"/>
        </w:trPr>
        <w:tc>
          <w:tcPr>
            <w:tcW w:w="423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  <w:tc>
          <w:tcPr>
            <w:tcW w:w="1559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  <w:tc>
          <w:tcPr>
            <w:tcW w:w="1560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  <w:tc>
          <w:tcPr>
            <w:tcW w:w="1563" w:type="dxa"/>
          </w:tcPr>
          <w:p w:rsidR="00B17A62" w:rsidRPr="00250E99" w:rsidRDefault="00B17A62" w:rsidP="00520E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</w:tr>
    </w:tbl>
    <w:p w:rsidR="00D41B41" w:rsidRDefault="00D41B41" w:rsidP="00280FE9">
      <w:pPr>
        <w:pStyle w:val="ConsPlusNormal"/>
        <w:contextualSpacing/>
        <w:rPr>
          <w:rFonts w:ascii="Times New Roman" w:hAnsi="Times New Roman" w:cs="Times New Roman"/>
        </w:rPr>
        <w:sectPr w:rsidR="00D41B41" w:rsidSect="00C53384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9B6D92" w:rsidRPr="00250E99" w:rsidRDefault="009B6D92" w:rsidP="00574CEE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9B6D92" w:rsidRPr="00250E99" w:rsidSect="005951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273"/>
    <w:multiLevelType w:val="multilevel"/>
    <w:tmpl w:val="3398B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1EB34C2"/>
    <w:multiLevelType w:val="hybridMultilevel"/>
    <w:tmpl w:val="B34A9248"/>
    <w:lvl w:ilvl="0" w:tplc="04190001">
      <w:start w:val="3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 w15:restartNumberingAfterBreak="0">
    <w:nsid w:val="087D5E17"/>
    <w:multiLevelType w:val="hybridMultilevel"/>
    <w:tmpl w:val="7A70B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4653"/>
    <w:multiLevelType w:val="hybridMultilevel"/>
    <w:tmpl w:val="5C90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1AA60D08"/>
    <w:multiLevelType w:val="hybridMultilevel"/>
    <w:tmpl w:val="9ED4A8F0"/>
    <w:lvl w:ilvl="0" w:tplc="44CE1C2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30F67CBF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3A8A091B"/>
    <w:multiLevelType w:val="hybridMultilevel"/>
    <w:tmpl w:val="BA94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01A2B84"/>
    <w:multiLevelType w:val="multilevel"/>
    <w:tmpl w:val="7E282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73851C6"/>
    <w:multiLevelType w:val="hybridMultilevel"/>
    <w:tmpl w:val="AB78B32A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B063F62"/>
    <w:multiLevelType w:val="hybridMultilevel"/>
    <w:tmpl w:val="43C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65DE4C7D"/>
    <w:multiLevelType w:val="multilevel"/>
    <w:tmpl w:val="37704A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1" w15:restartNumberingAfterBreak="0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708E9"/>
    <w:multiLevelType w:val="multilevel"/>
    <w:tmpl w:val="AFAAB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79CC4E53"/>
    <w:multiLevelType w:val="multilevel"/>
    <w:tmpl w:val="37704A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5" w15:restartNumberingAfterBreak="0">
    <w:nsid w:val="7A6D6F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6"/>
  </w:num>
  <w:num w:numId="5">
    <w:abstractNumId w:val="3"/>
  </w:num>
  <w:num w:numId="6">
    <w:abstractNumId w:val="11"/>
  </w:num>
  <w:num w:numId="7">
    <w:abstractNumId w:val="16"/>
  </w:num>
  <w:num w:numId="8">
    <w:abstractNumId w:val="25"/>
  </w:num>
  <w:num w:numId="9">
    <w:abstractNumId w:val="0"/>
  </w:num>
  <w:num w:numId="10">
    <w:abstractNumId w:val="18"/>
  </w:num>
  <w:num w:numId="11">
    <w:abstractNumId w:val="14"/>
  </w:num>
  <w:num w:numId="12">
    <w:abstractNumId w:val="8"/>
  </w:num>
  <w:num w:numId="13">
    <w:abstractNumId w:val="7"/>
  </w:num>
  <w:num w:numId="14">
    <w:abstractNumId w:val="5"/>
  </w:num>
  <w:num w:numId="15">
    <w:abstractNumId w:val="19"/>
  </w:num>
  <w:num w:numId="16">
    <w:abstractNumId w:val="10"/>
  </w:num>
  <w:num w:numId="17">
    <w:abstractNumId w:val="12"/>
  </w:num>
  <w:num w:numId="18">
    <w:abstractNumId w:val="13"/>
  </w:num>
  <w:num w:numId="19">
    <w:abstractNumId w:val="2"/>
  </w:num>
  <w:num w:numId="20">
    <w:abstractNumId w:val="21"/>
  </w:num>
  <w:num w:numId="21">
    <w:abstractNumId w:val="17"/>
  </w:num>
  <w:num w:numId="22">
    <w:abstractNumId w:val="9"/>
  </w:num>
  <w:num w:numId="23">
    <w:abstractNumId w:val="4"/>
  </w:num>
  <w:num w:numId="24">
    <w:abstractNumId w:val="20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43"/>
    <w:rsid w:val="00030738"/>
    <w:rsid w:val="00094E1C"/>
    <w:rsid w:val="00162280"/>
    <w:rsid w:val="0021658C"/>
    <w:rsid w:val="00250E99"/>
    <w:rsid w:val="002549C8"/>
    <w:rsid w:val="00280FE9"/>
    <w:rsid w:val="00297523"/>
    <w:rsid w:val="002D7F64"/>
    <w:rsid w:val="003371D4"/>
    <w:rsid w:val="003B6BE5"/>
    <w:rsid w:val="003E74F6"/>
    <w:rsid w:val="00410BF5"/>
    <w:rsid w:val="004718D2"/>
    <w:rsid w:val="00495C72"/>
    <w:rsid w:val="00520EB8"/>
    <w:rsid w:val="00574CEE"/>
    <w:rsid w:val="005C49CB"/>
    <w:rsid w:val="005D1596"/>
    <w:rsid w:val="00684D1D"/>
    <w:rsid w:val="00694F0B"/>
    <w:rsid w:val="006A42A8"/>
    <w:rsid w:val="007D6791"/>
    <w:rsid w:val="00857EF3"/>
    <w:rsid w:val="0086471F"/>
    <w:rsid w:val="008761C6"/>
    <w:rsid w:val="00876FB1"/>
    <w:rsid w:val="009438DA"/>
    <w:rsid w:val="00957428"/>
    <w:rsid w:val="009B6D92"/>
    <w:rsid w:val="009D1C2B"/>
    <w:rsid w:val="00A7725E"/>
    <w:rsid w:val="00A932EA"/>
    <w:rsid w:val="00AB0E50"/>
    <w:rsid w:val="00B17A62"/>
    <w:rsid w:val="00B84DDE"/>
    <w:rsid w:val="00BF389F"/>
    <w:rsid w:val="00C53384"/>
    <w:rsid w:val="00C94CC7"/>
    <w:rsid w:val="00CB3143"/>
    <w:rsid w:val="00D41B41"/>
    <w:rsid w:val="00D432D0"/>
    <w:rsid w:val="00DE1B62"/>
    <w:rsid w:val="00DE5AD6"/>
    <w:rsid w:val="00E13850"/>
    <w:rsid w:val="00F319E2"/>
    <w:rsid w:val="00F771D6"/>
    <w:rsid w:val="00FA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D17E"/>
  <w15:docId w15:val="{F049C7B2-39F7-410D-8DBB-462689FC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E1C"/>
  </w:style>
  <w:style w:type="paragraph" w:styleId="1">
    <w:name w:val="heading 1"/>
    <w:basedOn w:val="a"/>
    <w:next w:val="a"/>
    <w:link w:val="10"/>
    <w:qFormat/>
    <w:rsid w:val="00CB314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B31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CB314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CB3143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CB314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B3143"/>
    <w:rPr>
      <w:rFonts w:ascii="Arial" w:eastAsia="Times New Roman" w:hAnsi="Arial" w:cs="Arial"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CB3143"/>
    <w:rPr>
      <w:rFonts w:ascii="Arial" w:eastAsia="Times New Roman" w:hAnsi="Arial" w:cs="Arial"/>
      <w:sz w:val="28"/>
      <w:szCs w:val="24"/>
    </w:rPr>
  </w:style>
  <w:style w:type="paragraph" w:styleId="a3">
    <w:name w:val="Balloon Text"/>
    <w:basedOn w:val="a"/>
    <w:link w:val="a4"/>
    <w:unhideWhenUsed/>
    <w:rsid w:val="00CB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3143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CB3143"/>
    <w:rPr>
      <w:color w:val="0000FF" w:themeColor="hyperlink"/>
      <w:u w:val="single"/>
    </w:rPr>
  </w:style>
  <w:style w:type="paragraph" w:customStyle="1" w:styleId="ConsPlusNormal">
    <w:name w:val="ConsPlusNormal"/>
    <w:rsid w:val="00CB314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CB3143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6">
    <w:name w:val="Table Grid"/>
    <w:basedOn w:val="a1"/>
    <w:rsid w:val="00CB31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CB3143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9">
    <w:name w:val="Body Text"/>
    <w:basedOn w:val="a"/>
    <w:link w:val="aa"/>
    <w:rsid w:val="00CB31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B314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rsid w:val="00CB3143"/>
    <w:rPr>
      <w:rFonts w:eastAsiaTheme="minorHAnsi"/>
      <w:lang w:val="en-US" w:eastAsia="en-US" w:bidi="en-US"/>
    </w:rPr>
  </w:style>
  <w:style w:type="table" w:customStyle="1" w:styleId="5">
    <w:name w:val="Сетка таблицы5"/>
    <w:basedOn w:val="a1"/>
    <w:uiPriority w:val="59"/>
    <w:rsid w:val="00CB31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B3143"/>
  </w:style>
  <w:style w:type="paragraph" w:styleId="ab">
    <w:name w:val="List Paragraph"/>
    <w:basedOn w:val="a"/>
    <w:uiPriority w:val="34"/>
    <w:qFormat/>
    <w:rsid w:val="00CB3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CB31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Гипертекстовая ссылка"/>
    <w:uiPriority w:val="99"/>
    <w:rsid w:val="00CB3143"/>
    <w:rPr>
      <w:b w:val="0"/>
      <w:bCs w:val="0"/>
      <w:color w:val="008000"/>
    </w:rPr>
  </w:style>
  <w:style w:type="paragraph" w:customStyle="1" w:styleId="ConsPlusCell">
    <w:name w:val="ConsPlusCell"/>
    <w:uiPriority w:val="99"/>
    <w:rsid w:val="00CB31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numbering" w:customStyle="1" w:styleId="110">
    <w:name w:val="Нет списка11"/>
    <w:next w:val="a2"/>
    <w:uiPriority w:val="99"/>
    <w:semiHidden/>
    <w:unhideWhenUsed/>
    <w:rsid w:val="00CB3143"/>
  </w:style>
  <w:style w:type="table" w:customStyle="1" w:styleId="111">
    <w:name w:val="Сетка таблицы11"/>
    <w:basedOn w:val="a1"/>
    <w:next w:val="a6"/>
    <w:uiPriority w:val="39"/>
    <w:rsid w:val="00CB3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CB3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CB3143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footnote reference"/>
    <w:basedOn w:val="a0"/>
    <w:uiPriority w:val="99"/>
    <w:unhideWhenUsed/>
    <w:rsid w:val="00CB3143"/>
    <w:rPr>
      <w:vertAlign w:val="superscript"/>
    </w:rPr>
  </w:style>
  <w:style w:type="paragraph" w:customStyle="1" w:styleId="ConsPlusTitle">
    <w:name w:val="ConsPlusTitle"/>
    <w:rsid w:val="00CB314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f0">
    <w:name w:val="Body Text Indent"/>
    <w:basedOn w:val="a"/>
    <w:link w:val="af1"/>
    <w:unhideWhenUsed/>
    <w:rsid w:val="00CB3143"/>
    <w:pPr>
      <w:spacing w:after="120" w:line="25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CB3143"/>
    <w:rPr>
      <w:rFonts w:ascii="Calibri" w:eastAsia="Calibri" w:hAnsi="Calibri" w:cs="Times New Roman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B3143"/>
  </w:style>
  <w:style w:type="character" w:customStyle="1" w:styleId="13">
    <w:name w:val="Просмотренная гиперссылка1"/>
    <w:basedOn w:val="a0"/>
    <w:uiPriority w:val="99"/>
    <w:semiHidden/>
    <w:unhideWhenUsed/>
    <w:rsid w:val="00CB3143"/>
    <w:rPr>
      <w:color w:val="954F72"/>
      <w:u w:val="single"/>
    </w:rPr>
  </w:style>
  <w:style w:type="paragraph" w:styleId="af2">
    <w:name w:val="header"/>
    <w:basedOn w:val="a"/>
    <w:link w:val="af3"/>
    <w:uiPriority w:val="99"/>
    <w:unhideWhenUsed/>
    <w:rsid w:val="00CB31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CB3143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CB31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CB3143"/>
    <w:rPr>
      <w:rFonts w:ascii="Times New Roman" w:eastAsia="Times New Roman" w:hAnsi="Times New Roman" w:cs="Times New Roman"/>
      <w:sz w:val="20"/>
      <w:szCs w:val="20"/>
    </w:rPr>
  </w:style>
  <w:style w:type="table" w:customStyle="1" w:styleId="22">
    <w:name w:val="Сетка таблицы2"/>
    <w:basedOn w:val="a1"/>
    <w:next w:val="a6"/>
    <w:uiPriority w:val="59"/>
    <w:rsid w:val="00CB3143"/>
    <w:pPr>
      <w:spacing w:after="0" w:line="240" w:lineRule="auto"/>
    </w:pPr>
    <w:rPr>
      <w:rFonts w:ascii="Times New Roman" w:eastAsia="Courier New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CB3143"/>
    <w:pPr>
      <w:numPr>
        <w:numId w:val="7"/>
      </w:numPr>
    </w:pPr>
  </w:style>
  <w:style w:type="character" w:styleId="af6">
    <w:name w:val="FollowedHyperlink"/>
    <w:basedOn w:val="a0"/>
    <w:uiPriority w:val="99"/>
    <w:semiHidden/>
    <w:unhideWhenUsed/>
    <w:rsid w:val="00CB3143"/>
    <w:rPr>
      <w:color w:val="800080" w:themeColor="followedHyperlink"/>
      <w:u w:val="single"/>
    </w:rPr>
  </w:style>
  <w:style w:type="paragraph" w:customStyle="1" w:styleId="af7">
    <w:name w:val="Знак Знак Знак Знак"/>
    <w:basedOn w:val="a"/>
    <w:rsid w:val="006A42A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1">
    <w:name w:val="Body Text 3"/>
    <w:basedOn w:val="a"/>
    <w:link w:val="32"/>
    <w:rsid w:val="006A42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A42A8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Знак"/>
    <w:basedOn w:val="a"/>
    <w:rsid w:val="006A4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9">
    <w:name w:val="page number"/>
    <w:basedOn w:val="a0"/>
    <w:rsid w:val="006A42A8"/>
  </w:style>
  <w:style w:type="character" w:styleId="afa">
    <w:name w:val="annotation reference"/>
    <w:rsid w:val="006A42A8"/>
    <w:rPr>
      <w:sz w:val="16"/>
      <w:szCs w:val="16"/>
    </w:rPr>
  </w:style>
  <w:style w:type="paragraph" w:styleId="afb">
    <w:name w:val="annotation text"/>
    <w:basedOn w:val="a"/>
    <w:link w:val="afc"/>
    <w:rsid w:val="006A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Текст примечания Знак"/>
    <w:basedOn w:val="a0"/>
    <w:link w:val="afb"/>
    <w:rsid w:val="006A42A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d">
    <w:name w:val="annotation subject"/>
    <w:basedOn w:val="afb"/>
    <w:next w:val="afb"/>
    <w:link w:val="afe"/>
    <w:rsid w:val="006A42A8"/>
    <w:rPr>
      <w:b/>
      <w:bCs/>
    </w:rPr>
  </w:style>
  <w:style w:type="character" w:customStyle="1" w:styleId="afe">
    <w:name w:val="Тема примечания Знак"/>
    <w:basedOn w:val="afc"/>
    <w:link w:val="afd"/>
    <w:rsid w:val="006A42A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f">
    <w:name w:val="endnote text"/>
    <w:basedOn w:val="a"/>
    <w:link w:val="aff0"/>
    <w:rsid w:val="006A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0">
    <w:name w:val="Текст концевой сноски Знак"/>
    <w:basedOn w:val="a0"/>
    <w:link w:val="aff"/>
    <w:rsid w:val="006A42A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1">
    <w:name w:val="endnote reference"/>
    <w:rsid w:val="006A4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94EF21CC9BDF21AA6CF65F4814E958AE1A7C4CCF909ACDDA953944DbBr1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594EF21CC9BDF21AA6CF65F4814E958AE1A3C7CAFF09ACDDA953944DbBr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594EF21CC9BDF21AA6CF65F4814E958AE1A7C4CCF909ACDDA953944DbBr1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594EF21CC9BDF21AA6CF65F4814E958AE1A3C7CAFF09ACDDA953944DbBr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026F-CFB3-477A-ADCB-D73A9328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</cp:lastModifiedBy>
  <cp:revision>3</cp:revision>
  <cp:lastPrinted>2020-08-17T04:28:00Z</cp:lastPrinted>
  <dcterms:created xsi:type="dcterms:W3CDTF">2020-10-14T09:30:00Z</dcterms:created>
  <dcterms:modified xsi:type="dcterms:W3CDTF">2020-10-14T09:33:00Z</dcterms:modified>
</cp:coreProperties>
</file>