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E911D4" w:rsidRDefault="00E911D4" w:rsidP="00E911D4">
      <w:pPr>
        <w:pStyle w:val="2"/>
        <w:shd w:val="clear" w:color="auto" w:fill="FBFBFB"/>
        <w:spacing w:before="0"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Услуги Пенсионного фонда РФ можно получить на «гостевом» компьютере</w:t>
      </w:r>
    </w:p>
    <w:p w:rsidR="00E911D4" w:rsidRDefault="00E911D4" w:rsidP="00E911D4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 клиентских службах Пенсионного фонда РФ по Ханты-Мансийскому автономному округу - Югре для удобства граждан работают «гостевые» компьютеры.</w:t>
      </w:r>
    </w:p>
    <w:p w:rsidR="00E911D4" w:rsidRDefault="00E911D4" w:rsidP="00E911D4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Компьютеры находятся в зонах самообслуживания и предназначены для граждан, которые не имеют личных компьютеров или мобильных устройств.</w:t>
      </w:r>
    </w:p>
    <w:p w:rsidR="00E911D4" w:rsidRDefault="00E911D4" w:rsidP="00E911D4">
      <w:pPr>
        <w:pStyle w:val="a5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«Гостевой» компьютер даёт возможность входа на сайты Пенсионного фонда РФ, Фонда социального страхования РФ, на Портал государственных услуг РФ, в справочно-правовую систему «Гарант», на сайты ЕГИССО и ФРИ, в систему мониторинга качества государственных услуг, то есть с помощью этого компьютера можно не только ознакомиться с нормативно-правовыми документами в области пенсионного и социального обеспечения, получить государственные услуги, но и оценить качество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предоставленных в Пенсионном фонде РФ услуг.</w:t>
      </w:r>
    </w:p>
    <w:p w:rsidR="00E911D4" w:rsidRDefault="00E911D4" w:rsidP="00E911D4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Style w:val="ae"/>
          <w:rFonts w:ascii="Arial" w:hAnsi="Arial" w:cs="Arial"/>
          <w:color w:val="000000"/>
          <w:sz w:val="21"/>
          <w:szCs w:val="21"/>
        </w:rPr>
        <w:t xml:space="preserve">- Чаще всего клиенты Фонда пользуются «гостевыми» компьютерами для работы с </w:t>
      </w:r>
      <w:proofErr w:type="gramStart"/>
      <w:r>
        <w:rPr>
          <w:rStyle w:val="ae"/>
          <w:rFonts w:ascii="Arial" w:hAnsi="Arial" w:cs="Arial"/>
          <w:color w:val="000000"/>
          <w:sz w:val="21"/>
          <w:szCs w:val="21"/>
        </w:rPr>
        <w:t>интернет-сервисами</w:t>
      </w:r>
      <w:proofErr w:type="gramEnd"/>
      <w:r>
        <w:rPr>
          <w:rStyle w:val="ae"/>
          <w:rFonts w:ascii="Arial" w:hAnsi="Arial" w:cs="Arial"/>
          <w:color w:val="000000"/>
          <w:sz w:val="21"/>
          <w:szCs w:val="21"/>
        </w:rPr>
        <w:t xml:space="preserve"> на портале </w:t>
      </w:r>
      <w:proofErr w:type="spellStart"/>
      <w:r>
        <w:rPr>
          <w:rStyle w:val="ae"/>
          <w:rFonts w:ascii="Arial" w:hAnsi="Arial" w:cs="Arial"/>
          <w:color w:val="000000"/>
          <w:sz w:val="21"/>
          <w:szCs w:val="21"/>
        </w:rPr>
        <w:t>Госуслуг</w:t>
      </w:r>
      <w:proofErr w:type="spellEnd"/>
      <w:r>
        <w:rPr>
          <w:rStyle w:val="ae"/>
          <w:rFonts w:ascii="Arial" w:hAnsi="Arial" w:cs="Arial"/>
          <w:color w:val="000000"/>
          <w:sz w:val="21"/>
          <w:szCs w:val="21"/>
        </w:rPr>
        <w:t xml:space="preserve"> или сайте ПФР, - </w:t>
      </w:r>
      <w:r>
        <w:rPr>
          <w:rFonts w:ascii="Arial" w:hAnsi="Arial" w:cs="Arial"/>
          <w:color w:val="000000"/>
          <w:sz w:val="21"/>
          <w:szCs w:val="21"/>
        </w:rPr>
        <w:t>поясняет заместитель управляющего Отделения Пенсионного фонда РФ по Ханты-Мансийскому автономному округу-Югре  Александр Сучков</w:t>
      </w:r>
      <w:r>
        <w:rPr>
          <w:rStyle w:val="ae"/>
          <w:rFonts w:ascii="Arial" w:hAnsi="Arial" w:cs="Arial"/>
          <w:color w:val="000000"/>
          <w:sz w:val="21"/>
          <w:szCs w:val="21"/>
        </w:rPr>
        <w:t xml:space="preserve">. - Например, чтобы направить электронное заявление о назначении пенсии, социальной выплаты или об изменении доставочной организации. Таким способом можно и самостоятельно получить справку о размере пенсии, об отнесении к категории лиц </w:t>
      </w:r>
      <w:proofErr w:type="spellStart"/>
      <w:r>
        <w:rPr>
          <w:rStyle w:val="ae"/>
          <w:rFonts w:ascii="Arial" w:hAnsi="Arial" w:cs="Arial"/>
          <w:color w:val="000000"/>
          <w:sz w:val="21"/>
          <w:szCs w:val="21"/>
        </w:rPr>
        <w:t>предпенсионного</w:t>
      </w:r>
      <w:proofErr w:type="spellEnd"/>
      <w:r>
        <w:rPr>
          <w:rStyle w:val="ae"/>
          <w:rFonts w:ascii="Arial" w:hAnsi="Arial" w:cs="Arial"/>
          <w:color w:val="000000"/>
          <w:sz w:val="21"/>
          <w:szCs w:val="21"/>
        </w:rPr>
        <w:t xml:space="preserve"> возраста или выписку из индивидуального лицевого счета. Для работы с перечисленными сервисами необходимо иметь только подтвержденную учетную запись на </w:t>
      </w:r>
      <w:proofErr w:type="spellStart"/>
      <w:r>
        <w:rPr>
          <w:rStyle w:val="ae"/>
          <w:rFonts w:ascii="Arial" w:hAnsi="Arial" w:cs="Arial"/>
          <w:color w:val="000000"/>
          <w:sz w:val="21"/>
          <w:szCs w:val="21"/>
        </w:rPr>
        <w:t>Госуслугах</w:t>
      </w:r>
      <w:proofErr w:type="spellEnd"/>
      <w:r>
        <w:rPr>
          <w:rStyle w:val="ae"/>
          <w:rFonts w:ascii="Arial" w:hAnsi="Arial" w:cs="Arial"/>
          <w:color w:val="000000"/>
          <w:sz w:val="21"/>
          <w:szCs w:val="21"/>
        </w:rPr>
        <w:t>.</w:t>
      </w:r>
    </w:p>
    <w:p w:rsidR="00D807E3" w:rsidRDefault="00D807E3" w:rsidP="00E911D4">
      <w:pPr>
        <w:pStyle w:val="a5"/>
        <w:rPr>
          <w:sz w:val="21"/>
          <w:szCs w:val="21"/>
        </w:rPr>
      </w:pPr>
      <w:bookmarkStart w:id="0" w:name="_GoBack"/>
      <w:bookmarkEnd w:id="0"/>
    </w:p>
    <w:sectPr w:rsidR="00D807E3" w:rsidSect="003D4AD4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85" w:rsidRDefault="00D47985">
      <w:r>
        <w:separator/>
      </w:r>
    </w:p>
  </w:endnote>
  <w:endnote w:type="continuationSeparator" w:id="0">
    <w:p w:rsidR="00D47985" w:rsidRDefault="00D4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807E3">
      <w:rPr>
        <w:rStyle w:val="a4"/>
        <w:noProof/>
        <w:sz w:val="16"/>
        <w:szCs w:val="16"/>
      </w:rPr>
      <w:t>3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85" w:rsidRDefault="00D47985">
      <w:r>
        <w:separator/>
      </w:r>
    </w:p>
  </w:footnote>
  <w:footnote w:type="continuationSeparator" w:id="0">
    <w:p w:rsidR="00D47985" w:rsidRDefault="00D4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6C34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2116"/>
    <w:rsid w:val="00314A3C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58B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701A"/>
    <w:rsid w:val="006C2D52"/>
    <w:rsid w:val="006D469E"/>
    <w:rsid w:val="006D5995"/>
    <w:rsid w:val="006E1517"/>
    <w:rsid w:val="006F54D2"/>
    <w:rsid w:val="0070764B"/>
    <w:rsid w:val="00710B69"/>
    <w:rsid w:val="00722332"/>
    <w:rsid w:val="00727B84"/>
    <w:rsid w:val="007314AF"/>
    <w:rsid w:val="00736341"/>
    <w:rsid w:val="0074141A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1FFE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47985"/>
    <w:rsid w:val="00D526CB"/>
    <w:rsid w:val="00D536E3"/>
    <w:rsid w:val="00D65B83"/>
    <w:rsid w:val="00D72E4F"/>
    <w:rsid w:val="00D7305E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E56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11D4"/>
    <w:rsid w:val="00E95560"/>
    <w:rsid w:val="00EA7856"/>
    <w:rsid w:val="00EB17AA"/>
    <w:rsid w:val="00EB5785"/>
    <w:rsid w:val="00ED1F2D"/>
    <w:rsid w:val="00ED2CAD"/>
    <w:rsid w:val="00ED4810"/>
    <w:rsid w:val="00EE65EE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3</cp:revision>
  <cp:lastPrinted>2020-04-27T12:50:00Z</cp:lastPrinted>
  <dcterms:created xsi:type="dcterms:W3CDTF">2021-06-24T16:29:00Z</dcterms:created>
  <dcterms:modified xsi:type="dcterms:W3CDTF">2021-06-24T16:29:00Z</dcterms:modified>
</cp:coreProperties>
</file>