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C2" w:rsidRDefault="000209C2" w:rsidP="000209C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85623" w:themeColor="accent6" w:themeShade="8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-752475</wp:posOffset>
            </wp:positionV>
            <wp:extent cx="5238750" cy="1208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9C2" w:rsidRPr="000209C2" w:rsidRDefault="000209C2" w:rsidP="000209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85623" w:themeColor="accent6" w:themeShade="80"/>
        </w:rPr>
      </w:pPr>
    </w:p>
    <w:tbl>
      <w:tblPr>
        <w:tblStyle w:val="-41"/>
        <w:tblpPr w:leftFromText="180" w:rightFromText="180" w:vertAnchor="text" w:horzAnchor="margin" w:tblpXSpec="center" w:tblpY="234"/>
        <w:tblW w:w="15675" w:type="dxa"/>
        <w:tblLook w:val="04A0" w:firstRow="1" w:lastRow="0" w:firstColumn="1" w:lastColumn="0" w:noHBand="0" w:noVBand="1"/>
      </w:tblPr>
      <w:tblGrid>
        <w:gridCol w:w="1582"/>
        <w:gridCol w:w="266"/>
        <w:gridCol w:w="3260"/>
        <w:gridCol w:w="283"/>
        <w:gridCol w:w="2977"/>
        <w:gridCol w:w="309"/>
        <w:gridCol w:w="3206"/>
        <w:gridCol w:w="289"/>
        <w:gridCol w:w="3503"/>
      </w:tblGrid>
      <w:tr w:rsidR="000209C2" w:rsidRPr="003142E5" w:rsidTr="0002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142E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6" w:type="dxa"/>
          </w:tcPr>
          <w:p w:rsidR="000209C2" w:rsidRPr="003142E5" w:rsidRDefault="000209C2" w:rsidP="00020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827" w:type="dxa"/>
            <w:gridSpan w:val="7"/>
          </w:tcPr>
          <w:p w:rsidR="000209C2" w:rsidRPr="000209C2" w:rsidRDefault="000209C2" w:rsidP="00020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209C2">
              <w:rPr>
                <w:rFonts w:ascii="Times New Roman" w:hAnsi="Times New Roman" w:cs="Times New Roman"/>
                <w:sz w:val="28"/>
                <w:szCs w:val="28"/>
              </w:rPr>
              <w:t>1 ДЕНЬ – 29 ОКТЯБРЯ 2018</w:t>
            </w: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142E5">
              <w:rPr>
                <w:rFonts w:ascii="Times New Roman" w:hAnsi="Times New Roman" w:cs="Times New Roman"/>
              </w:rPr>
              <w:t>9.00 -10.00</w:t>
            </w:r>
          </w:p>
        </w:tc>
        <w:tc>
          <w:tcPr>
            <w:tcW w:w="266" w:type="dxa"/>
          </w:tcPr>
          <w:p w:rsidR="000209C2" w:rsidRPr="003142E5" w:rsidRDefault="000209C2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42E5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0209C2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" w:type="dxa"/>
          </w:tcPr>
          <w:p w:rsidR="000209C2" w:rsidRPr="003142E5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335BA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B335BA" w:rsidRPr="006C57BD" w:rsidRDefault="00B335BA" w:rsidP="000209C2">
            <w:pPr>
              <w:jc w:val="center"/>
              <w:rPr>
                <w:rFonts w:ascii="Times New Roman" w:hAnsi="Times New Roman" w:cs="Times New Roman"/>
              </w:rPr>
            </w:pPr>
            <w:r w:rsidRPr="006C57BD"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266" w:type="dxa"/>
          </w:tcPr>
          <w:p w:rsidR="00B335BA" w:rsidRPr="003142E5" w:rsidRDefault="00B335BA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B335BA" w:rsidRPr="003142E5" w:rsidRDefault="00B335BA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КОФЕ-БРЕЙК ДЛЯ УЧАСТНИКОВ </w:t>
            </w:r>
          </w:p>
        </w:tc>
      </w:tr>
      <w:tr w:rsidR="00B335BA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B335BA" w:rsidRDefault="00B335BA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" w:type="dxa"/>
          </w:tcPr>
          <w:p w:rsidR="00B335BA" w:rsidRPr="003142E5" w:rsidRDefault="00B335BA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B335BA" w:rsidRPr="003142E5" w:rsidRDefault="00B335BA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67125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10.00 -10.2</w:t>
            </w:r>
            <w:r w:rsidR="000209C2" w:rsidRPr="00314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</w:tcPr>
          <w:p w:rsidR="000209C2" w:rsidRPr="003142E5" w:rsidRDefault="000209C2" w:rsidP="0002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67125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67125">
              <w:rPr>
                <w:rFonts w:ascii="Times New Roman" w:hAnsi="Times New Roman" w:cs="Times New Roman"/>
                <w:b/>
              </w:rPr>
              <w:t>ОТКРЫТИЕ</w:t>
            </w:r>
            <w:r w:rsidR="000209C2" w:rsidRPr="003142E5">
              <w:rPr>
                <w:rFonts w:ascii="Times New Roman" w:hAnsi="Times New Roman" w:cs="Times New Roman"/>
                <w:b/>
              </w:rPr>
              <w:t xml:space="preserve"> ВЫСТАВКИ: «ПОТЕНЦИАЛ МУНИЦИПАЛИТЕТОВ ЮГРЫ» </w:t>
            </w:r>
          </w:p>
        </w:tc>
      </w:tr>
      <w:tr w:rsidR="000209C2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" w:type="dxa"/>
          </w:tcPr>
          <w:p w:rsidR="000209C2" w:rsidRPr="003142E5" w:rsidRDefault="000209C2" w:rsidP="0002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67125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10.20 -10.40</w:t>
            </w:r>
          </w:p>
        </w:tc>
        <w:tc>
          <w:tcPr>
            <w:tcW w:w="266" w:type="dxa"/>
          </w:tcPr>
          <w:p w:rsidR="000209C2" w:rsidRPr="003142E5" w:rsidRDefault="000209C2" w:rsidP="0002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42E5">
              <w:rPr>
                <w:rFonts w:ascii="Times New Roman" w:hAnsi="Times New Roman" w:cs="Times New Roman"/>
                <w:b/>
              </w:rPr>
              <w:t>ОТКРЫТИЕ ФОРУМА:</w:t>
            </w:r>
          </w:p>
        </w:tc>
      </w:tr>
      <w:tr w:rsidR="000209C2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" w:type="dxa"/>
          </w:tcPr>
          <w:p w:rsidR="000209C2" w:rsidRPr="003142E5" w:rsidRDefault="000209C2" w:rsidP="0002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67125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10.40 -12.40</w:t>
            </w:r>
          </w:p>
        </w:tc>
        <w:tc>
          <w:tcPr>
            <w:tcW w:w="266" w:type="dxa"/>
          </w:tcPr>
          <w:p w:rsidR="000209C2" w:rsidRPr="003142E5" w:rsidRDefault="000209C2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42E5">
              <w:rPr>
                <w:rFonts w:ascii="Times New Roman" w:hAnsi="Times New Roman" w:cs="Times New Roman"/>
                <w:b/>
              </w:rPr>
              <w:t>ОТКРЫТЫЕ ДЕБАТЫ: «БИЗНЕС И ВЛАСТЬ – ПОЛНЫЙ КОНТАКТ»</w:t>
            </w:r>
          </w:p>
        </w:tc>
      </w:tr>
      <w:tr w:rsidR="000209C2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" w:type="dxa"/>
          </w:tcPr>
          <w:p w:rsidR="000209C2" w:rsidRPr="003142E5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67125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12:40-13:0</w:t>
            </w:r>
            <w:r w:rsidR="000209C2" w:rsidRPr="00314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</w:tcPr>
          <w:p w:rsidR="000209C2" w:rsidRPr="003142E5" w:rsidRDefault="000209C2" w:rsidP="0002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42E5">
              <w:rPr>
                <w:rFonts w:ascii="Times New Roman" w:hAnsi="Times New Roman" w:cs="Times New Roman"/>
                <w:b/>
              </w:rPr>
              <w:t xml:space="preserve">ПРЕСС-ПОДХОД </w:t>
            </w:r>
          </w:p>
        </w:tc>
      </w:tr>
      <w:tr w:rsidR="000209C2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" w:type="dxa"/>
          </w:tcPr>
          <w:p w:rsidR="000209C2" w:rsidRPr="003142E5" w:rsidRDefault="000209C2" w:rsidP="0002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7AC6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667AC6" w:rsidRPr="00667AC6" w:rsidRDefault="00067125" w:rsidP="0002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</w:t>
            </w:r>
            <w:r w:rsidR="00667AC6" w:rsidRPr="00667AC6">
              <w:rPr>
                <w:rFonts w:ascii="Times New Roman" w:hAnsi="Times New Roman" w:cs="Times New Roman"/>
              </w:rPr>
              <w:t>0-14:00</w:t>
            </w:r>
          </w:p>
        </w:tc>
        <w:tc>
          <w:tcPr>
            <w:tcW w:w="266" w:type="dxa"/>
          </w:tcPr>
          <w:p w:rsidR="00667AC6" w:rsidRPr="003142E5" w:rsidRDefault="00667AC6" w:rsidP="0002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667AC6" w:rsidRPr="003142E5" w:rsidRDefault="00667AC6" w:rsidP="0066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Обеденный перерыв (трансфер для участников от КДЦ «Премьер» до мест питания)</w:t>
            </w:r>
          </w:p>
        </w:tc>
      </w:tr>
      <w:tr w:rsidR="00B335BA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B335BA" w:rsidRDefault="00B335BA" w:rsidP="00020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B335BA" w:rsidRPr="003142E5" w:rsidRDefault="00B335BA" w:rsidP="0002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7" w:type="dxa"/>
            <w:gridSpan w:val="7"/>
          </w:tcPr>
          <w:p w:rsidR="00B335BA" w:rsidRDefault="00B335BA" w:rsidP="0066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335BA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vMerge w:val="restart"/>
          </w:tcPr>
          <w:p w:rsidR="000209C2" w:rsidRPr="003142E5" w:rsidRDefault="00067125" w:rsidP="000209C2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  <w:r>
              <w:t>14.0</w:t>
            </w:r>
            <w:r w:rsidR="000209C2" w:rsidRPr="003142E5">
              <w:t>0 – 16.00</w:t>
            </w:r>
          </w:p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66" w:type="dxa"/>
            <w:vMerge w:val="restart"/>
          </w:tcPr>
          <w:p w:rsidR="000209C2" w:rsidRPr="003142E5" w:rsidRDefault="000209C2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B335BA" w:rsidRPr="003142E5" w:rsidRDefault="00B335BA" w:rsidP="00B335BA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Сцена № 1</w:t>
            </w:r>
          </w:p>
          <w:p w:rsidR="00B335BA" w:rsidRDefault="00B335BA" w:rsidP="00B335BA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СОВРЕМЕННЫЕ ЭКОНОМИЧЕСКИЕ ВЫЗОВЫ В РФ</w:t>
            </w:r>
          </w:p>
          <w:p w:rsidR="000209C2" w:rsidRPr="003142E5" w:rsidRDefault="000209C2" w:rsidP="00B335BA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" w:type="dxa"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Сцена № 2</w:t>
            </w:r>
          </w:p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ЗАСЕДАНИ</w:t>
            </w:r>
            <w:bookmarkStart w:id="0" w:name="_GoBack"/>
            <w:bookmarkEnd w:id="0"/>
            <w:r w:rsidRPr="003142E5">
              <w:rPr>
                <w:b/>
              </w:rPr>
              <w:t>Е БИЗНЕС-КЛУБА</w:t>
            </w:r>
          </w:p>
        </w:tc>
        <w:tc>
          <w:tcPr>
            <w:tcW w:w="309" w:type="dxa"/>
          </w:tcPr>
          <w:p w:rsidR="000209C2" w:rsidRPr="00F74CB1" w:rsidRDefault="000209C2" w:rsidP="00F7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06" w:type="dxa"/>
          </w:tcPr>
          <w:p w:rsidR="000209C2" w:rsidRPr="003142E5" w:rsidRDefault="000209C2" w:rsidP="00B335BA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Сцена № 3</w:t>
            </w:r>
          </w:p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БИЗНЕС БЕЗ БАРЬЕРОВ</w:t>
            </w:r>
          </w:p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9" w:type="dxa"/>
          </w:tcPr>
          <w:p w:rsidR="000209C2" w:rsidRPr="003142E5" w:rsidRDefault="000209C2" w:rsidP="0002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03" w:type="dxa"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Сцена № 4</w:t>
            </w:r>
          </w:p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  <w:color w:val="000000"/>
                <w:sz w:val="23"/>
                <w:szCs w:val="23"/>
              </w:rPr>
              <w:t>ЭФФЕКТИВНОЕ УПРАВЛЕНИЕ И АДМИНИСТРАТИВНЫЕ РЕСУРСЫ</w:t>
            </w:r>
          </w:p>
        </w:tc>
      </w:tr>
      <w:tr w:rsidR="00B335BA" w:rsidRPr="003142E5" w:rsidTr="0002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vMerge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66" w:type="dxa"/>
            <w:vMerge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4CB1">
              <w:rPr>
                <w:sz w:val="20"/>
                <w:szCs w:val="22"/>
              </w:rPr>
              <w:t>ИНВЕСТИЦИИ – ОСНОВА РАЗВИТИЯ ЭКОНОМИКИ</w:t>
            </w: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F74CB1">
              <w:rPr>
                <w:color w:val="000000"/>
                <w:sz w:val="20"/>
                <w:szCs w:val="22"/>
              </w:rPr>
              <w:t>ПРОБЛЕМЫ ДЕЙСТВУЮЩЕЙ ФИНАНСОВО-ЭКОНОМИЧЕСКОЙ МОДЕЛИ РАЗВИТИЯ РЕГИОНОВ, СТРАНЫ</w:t>
            </w: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F74CB1">
              <w:rPr>
                <w:color w:val="000000"/>
                <w:sz w:val="20"/>
                <w:szCs w:val="22"/>
              </w:rPr>
              <w:t>ИНВЕСТИЦИОННЫЙ КЛИМАТ РЕГИОНА</w:t>
            </w: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74CB1">
              <w:rPr>
                <w:color w:val="000000"/>
                <w:sz w:val="20"/>
                <w:szCs w:val="22"/>
              </w:rPr>
              <w:t>ПОКАЗАТЕЛИ ИНВЕСТИЦИОННОГО РЕЙТИНГА ХМАО-ЮГРЫ И МУНИЦИПАЛИТЕТОВ</w:t>
            </w:r>
          </w:p>
        </w:tc>
        <w:tc>
          <w:tcPr>
            <w:tcW w:w="283" w:type="dxa"/>
          </w:tcPr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4CB1">
              <w:rPr>
                <w:sz w:val="20"/>
                <w:szCs w:val="22"/>
              </w:rPr>
              <w:t>ФОРСАЙТ СЕССИЯ «ИНВЕСТИЦИОННОЕ РАЗВИТИЕ МУНИЦИПАЛИТЕТОВ ХМАО-ЮГРЫ. ВЗГЛЯД БИЗНЕС-СООБЩЕСТВА</w:t>
            </w: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4CB1">
              <w:rPr>
                <w:sz w:val="20"/>
                <w:szCs w:val="22"/>
              </w:rPr>
              <w:t>10 ПРЕДЛОЖЕНИЙ ГУБЕРНАТОРУ</w:t>
            </w: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09" w:type="dxa"/>
          </w:tcPr>
          <w:p w:rsidR="000209C2" w:rsidRPr="00F74CB1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  <w:p w:rsidR="000209C2" w:rsidRPr="00F74CB1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  <w:p w:rsidR="000209C2" w:rsidRPr="00F74CB1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  <w:p w:rsidR="000209C2" w:rsidRPr="00F74CB1" w:rsidRDefault="000209C2" w:rsidP="0002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206" w:type="dxa"/>
          </w:tcPr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F74CB1">
              <w:rPr>
                <w:sz w:val="20"/>
                <w:szCs w:val="22"/>
              </w:rPr>
              <w:t>ПРОЕКТИРОВАНИЕ МЕР ПО СНИЖЕНИЮ АДМИНИСТРАТИВНЫХ БАРЬЕРОВ РАЗВИТИЯ БИЗНЕСА, УЛУЧШЕНИЮ ИНВЕСТИЦИОННОГО КЛИМАТА И МЕР ПОДДЕРЖКИ ИНВЕСТОРОВ</w:t>
            </w: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74CB1">
              <w:rPr>
                <w:sz w:val="20"/>
                <w:szCs w:val="22"/>
              </w:rPr>
              <w:t>РЕАЛЬНЫЕ КОММЕРЧЕСКИЕ ПРЕДЛОЖЕНИЯ ДЛЯ БИЗНЕСА</w:t>
            </w:r>
          </w:p>
        </w:tc>
        <w:tc>
          <w:tcPr>
            <w:tcW w:w="289" w:type="dxa"/>
          </w:tcPr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503" w:type="dxa"/>
          </w:tcPr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4CB1">
              <w:rPr>
                <w:sz w:val="20"/>
                <w:szCs w:val="22"/>
              </w:rPr>
              <w:t>ЛИЧНАЯ ЭФФЕКТИВНОСТЬ ЛИДЕРА</w:t>
            </w:r>
          </w:p>
          <w:p w:rsidR="000209C2" w:rsidRPr="00F74CB1" w:rsidRDefault="000209C2" w:rsidP="000209C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  <w:r w:rsidRPr="003142E5">
              <w:t>16.00 – 20.00</w:t>
            </w:r>
          </w:p>
        </w:tc>
        <w:tc>
          <w:tcPr>
            <w:tcW w:w="266" w:type="dxa"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827" w:type="dxa"/>
            <w:gridSpan w:val="7"/>
          </w:tcPr>
          <w:p w:rsidR="000209C2" w:rsidRPr="003142E5" w:rsidRDefault="000209C2" w:rsidP="000209C2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ПОЗНАВАТЕЛЬНАЯ</w:t>
            </w:r>
            <w:r w:rsidRPr="003142E5">
              <w:rPr>
                <w:b/>
              </w:rPr>
              <w:t xml:space="preserve"> ПРОГРАММА ДЛЯ УЧАСТНИКОВ ФОРУМА</w:t>
            </w:r>
          </w:p>
        </w:tc>
      </w:tr>
    </w:tbl>
    <w:p w:rsidR="000209C2" w:rsidRPr="003142E5" w:rsidRDefault="000209C2" w:rsidP="000209C2">
      <w:pPr>
        <w:pStyle w:val="a3"/>
        <w:shd w:val="clear" w:color="auto" w:fill="E2EFD9" w:themeFill="accent6" w:themeFillTint="33"/>
        <w:spacing w:before="0" w:beforeAutospacing="0" w:after="0" w:afterAutospacing="0"/>
        <w:ind w:right="-193"/>
        <w:rPr>
          <w:b/>
          <w:sz w:val="28"/>
          <w:szCs w:val="28"/>
        </w:rPr>
      </w:pPr>
    </w:p>
    <w:tbl>
      <w:tblPr>
        <w:tblStyle w:val="-41"/>
        <w:tblW w:w="15740" w:type="dxa"/>
        <w:tblInd w:w="-595" w:type="dxa"/>
        <w:tblLook w:val="04A0" w:firstRow="1" w:lastRow="0" w:firstColumn="1" w:lastColumn="0" w:noHBand="0" w:noVBand="1"/>
      </w:tblPr>
      <w:tblGrid>
        <w:gridCol w:w="1722"/>
        <w:gridCol w:w="236"/>
        <w:gridCol w:w="3177"/>
        <w:gridCol w:w="270"/>
        <w:gridCol w:w="3146"/>
        <w:gridCol w:w="291"/>
        <w:gridCol w:w="2629"/>
        <w:gridCol w:w="235"/>
        <w:gridCol w:w="4034"/>
      </w:tblGrid>
      <w:tr w:rsidR="000209C2" w:rsidRPr="003142E5" w:rsidTr="0002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209C2" w:rsidRPr="003142E5" w:rsidRDefault="000209C2" w:rsidP="001D09F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142E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6" w:type="dxa"/>
          </w:tcPr>
          <w:p w:rsidR="000209C2" w:rsidRPr="003142E5" w:rsidRDefault="000209C2" w:rsidP="001D09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82" w:type="dxa"/>
            <w:gridSpan w:val="7"/>
          </w:tcPr>
          <w:p w:rsidR="000209C2" w:rsidRPr="000209C2" w:rsidRDefault="000209C2" w:rsidP="00020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209C2">
              <w:rPr>
                <w:rFonts w:ascii="Times New Roman" w:hAnsi="Times New Roman" w:cs="Times New Roman"/>
                <w:sz w:val="28"/>
                <w:szCs w:val="28"/>
              </w:rPr>
              <w:t>2 ДЕНЬ – 30 ОКТЯБРЯ 2018</w:t>
            </w: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209C2" w:rsidRPr="003142E5" w:rsidRDefault="000209C2" w:rsidP="001D09F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142E5">
              <w:rPr>
                <w:rFonts w:ascii="Times New Roman" w:hAnsi="Times New Roman" w:cs="Times New Roman"/>
              </w:rPr>
              <w:t>9.00 -10.00</w:t>
            </w:r>
          </w:p>
        </w:tc>
        <w:tc>
          <w:tcPr>
            <w:tcW w:w="236" w:type="dxa"/>
          </w:tcPr>
          <w:p w:rsidR="000209C2" w:rsidRPr="003142E5" w:rsidRDefault="000209C2" w:rsidP="001D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2" w:type="dxa"/>
            <w:gridSpan w:val="7"/>
          </w:tcPr>
          <w:p w:rsidR="000209C2" w:rsidRPr="003142E5" w:rsidRDefault="000209C2" w:rsidP="001D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42E5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0209C2" w:rsidRPr="003142E5" w:rsidTr="000209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209C2" w:rsidRPr="003142E5" w:rsidRDefault="000209C2" w:rsidP="001D09F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142E5">
              <w:rPr>
                <w:rFonts w:ascii="Times New Roman" w:hAnsi="Times New Roman" w:cs="Times New Roman"/>
              </w:rPr>
              <w:t>9.00 -17.00</w:t>
            </w:r>
          </w:p>
        </w:tc>
        <w:tc>
          <w:tcPr>
            <w:tcW w:w="236" w:type="dxa"/>
          </w:tcPr>
          <w:p w:rsidR="000209C2" w:rsidRPr="003142E5" w:rsidRDefault="000209C2" w:rsidP="001D0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2" w:type="dxa"/>
            <w:gridSpan w:val="7"/>
          </w:tcPr>
          <w:p w:rsidR="000209C2" w:rsidRPr="003142E5" w:rsidRDefault="000209C2" w:rsidP="001D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142E5">
              <w:rPr>
                <w:rFonts w:ascii="Times New Roman" w:hAnsi="Times New Roman" w:cs="Times New Roman"/>
                <w:b/>
              </w:rPr>
              <w:t xml:space="preserve">РАБОТА ВЫСТАВКИ: «ПОТЕНЦИАЛ МУНИЦИПАЛИТЕТОВ ЮГРЫ» </w:t>
            </w: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 w:val="restart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  <w:r w:rsidRPr="003142E5">
              <w:t>1</w:t>
            </w:r>
            <w:r>
              <w:t>0</w:t>
            </w:r>
            <w:r w:rsidRPr="003142E5">
              <w:t>.0</w:t>
            </w:r>
            <w:r>
              <w:rPr>
                <w:lang w:val="en-US"/>
              </w:rPr>
              <w:t>0</w:t>
            </w:r>
            <w:r w:rsidRPr="003142E5">
              <w:t xml:space="preserve"> – 16.00</w:t>
            </w:r>
          </w:p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36" w:type="dxa"/>
            <w:vMerge w:val="restart"/>
          </w:tcPr>
          <w:p w:rsidR="000209C2" w:rsidRPr="003142E5" w:rsidRDefault="000209C2" w:rsidP="001D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7" w:type="dxa"/>
          </w:tcPr>
          <w:p w:rsidR="000209C2" w:rsidRPr="003142E5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Сцена № 1</w:t>
            </w:r>
          </w:p>
          <w:p w:rsidR="000209C2" w:rsidRPr="003142E5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КОНКУРЕНТНЫЕ СТРАТЕГИИ И НОВЫЕ БИЗНЕС-МОДЕЛИ</w:t>
            </w:r>
          </w:p>
          <w:p w:rsidR="000209C2" w:rsidRPr="003142E5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0209C2" w:rsidRPr="003142E5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46" w:type="dxa"/>
          </w:tcPr>
          <w:p w:rsidR="000209C2" w:rsidRPr="00667AC6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7AC6">
              <w:rPr>
                <w:b/>
              </w:rPr>
              <w:t>Сцена № 2</w:t>
            </w:r>
          </w:p>
          <w:p w:rsidR="000209C2" w:rsidRPr="00667AC6" w:rsidRDefault="000209C2" w:rsidP="00F7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67AC6">
              <w:rPr>
                <w:rFonts w:ascii="Times New Roman" w:hAnsi="Times New Roman" w:cs="Times New Roman"/>
                <w:b/>
              </w:rPr>
              <w:t>ДЕЛОВАЯ ИГРА MARKET. РОЛЕВАЯ БИЗНЕС-СИМУЛЯЦИЯ.</w:t>
            </w:r>
          </w:p>
          <w:p w:rsidR="000209C2" w:rsidRPr="00667AC6" w:rsidRDefault="000209C2" w:rsidP="00F7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67AC6">
              <w:rPr>
                <w:rFonts w:ascii="Times New Roman" w:hAnsi="Times New Roman" w:cs="Times New Roman"/>
                <w:b/>
              </w:rPr>
              <w:t>МАСТЕР-КЛАСС «7 ПРАВИЛ И ИНСТРУМЕНТОВ УСПЕХА ДЛЯ ПРЕДПРИНИМАТЕЛЕЙ»</w:t>
            </w:r>
          </w:p>
        </w:tc>
        <w:tc>
          <w:tcPr>
            <w:tcW w:w="291" w:type="dxa"/>
          </w:tcPr>
          <w:p w:rsidR="000209C2" w:rsidRPr="00F74CB1" w:rsidRDefault="000209C2" w:rsidP="00F7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9" w:type="dxa"/>
          </w:tcPr>
          <w:p w:rsidR="000209C2" w:rsidRPr="00667AC6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7AC6">
              <w:rPr>
                <w:b/>
              </w:rPr>
              <w:t>Сцена № 3</w:t>
            </w:r>
          </w:p>
          <w:p w:rsidR="000209C2" w:rsidRPr="00667AC6" w:rsidRDefault="000209C2" w:rsidP="00F7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67AC6">
              <w:rPr>
                <w:rFonts w:ascii="Times New Roman" w:hAnsi="Times New Roman" w:cs="Times New Roman"/>
                <w:b/>
              </w:rPr>
              <w:t>МЕЖСЕКТОРНОЕ ВЗАИМОДЕЙСТВИЕ</w:t>
            </w:r>
          </w:p>
          <w:p w:rsidR="000209C2" w:rsidRPr="00667AC6" w:rsidRDefault="000209C2" w:rsidP="00F7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dxa"/>
          </w:tcPr>
          <w:p w:rsidR="000209C2" w:rsidRPr="003142E5" w:rsidRDefault="000209C2" w:rsidP="00F7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209C2" w:rsidRPr="003142E5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34" w:type="dxa"/>
          </w:tcPr>
          <w:p w:rsidR="000209C2" w:rsidRPr="003142E5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>Сцена № 4</w:t>
            </w:r>
          </w:p>
          <w:p w:rsidR="000209C2" w:rsidRPr="003142E5" w:rsidRDefault="000209C2" w:rsidP="00F74CB1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  <w:color w:val="000000"/>
                <w:sz w:val="23"/>
                <w:szCs w:val="23"/>
              </w:rPr>
              <w:t>ЭФФЕКТИВНОЕ УПРАВЛЕНИЕ И АДМИНИСТРАТИВНЫЕ РЕСУРСЫ</w:t>
            </w:r>
          </w:p>
        </w:tc>
      </w:tr>
      <w:tr w:rsidR="000209C2" w:rsidRPr="003142E5" w:rsidTr="0002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36" w:type="dxa"/>
            <w:vMerge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7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42E5">
              <w:rPr>
                <w:sz w:val="22"/>
                <w:szCs w:val="22"/>
              </w:rPr>
              <w:t>УСПЕШНЫЕ КЕЙСЫ</w:t>
            </w:r>
          </w:p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sz w:val="22"/>
                <w:szCs w:val="22"/>
              </w:rPr>
              <w:t>ЛУЧШИЕ ПРАКТИКИ В СФЕРЕ РАЗВИТИЯ ИНВЕСТИЦИОННОГО И ПРЕДПРИНИМАТЕЛЬСКОГО КЛИМАТА</w:t>
            </w:r>
          </w:p>
        </w:tc>
        <w:tc>
          <w:tcPr>
            <w:tcW w:w="270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46" w:type="dxa"/>
          </w:tcPr>
          <w:p w:rsidR="000209C2" w:rsidRPr="003142E5" w:rsidRDefault="000209C2" w:rsidP="001D0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42E5">
              <w:rPr>
                <w:rFonts w:ascii="Times New Roman" w:hAnsi="Times New Roman" w:cs="Times New Roman"/>
                <w:sz w:val="22"/>
                <w:szCs w:val="22"/>
              </w:rPr>
              <w:t>ПОСТРОЕНИЕ БИЗНЕСА, ПЕРЕГОВОРЫ, СДЕЛКИ, ПАРТНЁРСТВА, ФИНАНСОВЫЕ СТРАТЕГИИ</w:t>
            </w:r>
          </w:p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1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3142E5">
              <w:rPr>
                <w:sz w:val="22"/>
                <w:szCs w:val="22"/>
                <w:lang w:eastAsia="en-US"/>
              </w:rPr>
              <w:t xml:space="preserve">РЕАЛИЗАЦИЯ ПРОЕКТОВ НА УСЛОВИЯХ ГОСУДАРСТВЕННО-ЧАСТНОГО И МУНИЦИПАЛЬНО-ЧАСТНОГО ПАРТНЕРСТВА </w:t>
            </w:r>
          </w:p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3142E5">
              <w:rPr>
                <w:sz w:val="22"/>
                <w:szCs w:val="22"/>
                <w:lang w:eastAsia="en-US"/>
              </w:rPr>
              <w:t xml:space="preserve">ЗАКУПОЧНАЯ СЕССИЯ  </w:t>
            </w:r>
          </w:p>
        </w:tc>
        <w:tc>
          <w:tcPr>
            <w:tcW w:w="235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34" w:type="dxa"/>
          </w:tcPr>
          <w:p w:rsidR="000209C2" w:rsidRPr="003142E5" w:rsidRDefault="000209C2" w:rsidP="001D0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2E5">
              <w:rPr>
                <w:rFonts w:ascii="Times New Roman" w:hAnsi="Times New Roman" w:cs="Times New Roman"/>
                <w:sz w:val="22"/>
                <w:szCs w:val="22"/>
              </w:rPr>
              <w:t>ЛИДЕР И КОМАНДА: ТЕХНОЛОГИИ ФОРМИРОВАНИЯ И УПРАВЛЕНИЯ</w:t>
            </w: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36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7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46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291" w:type="dxa"/>
          </w:tcPr>
          <w:p w:rsidR="000209C2" w:rsidRPr="003142E5" w:rsidRDefault="000209C2" w:rsidP="001D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9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34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09C2" w:rsidRPr="003142E5" w:rsidTr="0002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236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7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46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291" w:type="dxa"/>
          </w:tcPr>
          <w:p w:rsidR="000209C2" w:rsidRPr="003142E5" w:rsidRDefault="000209C2" w:rsidP="001D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9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34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09C2" w:rsidRPr="003142E5" w:rsidTr="0002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  <w:r w:rsidRPr="003142E5">
              <w:t>16.00 – 17.00</w:t>
            </w:r>
          </w:p>
        </w:tc>
        <w:tc>
          <w:tcPr>
            <w:tcW w:w="236" w:type="dxa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82" w:type="dxa"/>
            <w:gridSpan w:val="7"/>
          </w:tcPr>
          <w:p w:rsidR="000209C2" w:rsidRPr="003142E5" w:rsidRDefault="000209C2" w:rsidP="001D09F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42E5">
              <w:rPr>
                <w:b/>
              </w:rPr>
              <w:t xml:space="preserve">ЗАКРЫТИЕ </w:t>
            </w:r>
            <w:r w:rsidR="0008305C">
              <w:rPr>
                <w:b/>
              </w:rPr>
              <w:t xml:space="preserve">ВЫСТАВКИ И </w:t>
            </w:r>
            <w:r w:rsidRPr="003142E5">
              <w:rPr>
                <w:b/>
              </w:rPr>
              <w:t>ФОРУМА</w:t>
            </w:r>
          </w:p>
        </w:tc>
      </w:tr>
    </w:tbl>
    <w:p w:rsidR="000209C2" w:rsidRDefault="000209C2" w:rsidP="000209C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D26C1" w:rsidRDefault="002D26C1"/>
    <w:sectPr w:rsidR="002D26C1" w:rsidSect="00F74CB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D7"/>
    <w:rsid w:val="000209C2"/>
    <w:rsid w:val="00067125"/>
    <w:rsid w:val="0008305C"/>
    <w:rsid w:val="002D26C1"/>
    <w:rsid w:val="00667AC6"/>
    <w:rsid w:val="006C57BD"/>
    <w:rsid w:val="00752F94"/>
    <w:rsid w:val="00AD27D7"/>
    <w:rsid w:val="00B335BA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2DEA0-AB66-425D-B933-66EC4F7C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C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C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209C2"/>
    <w:rPr>
      <w:b/>
      <w:bCs/>
    </w:rPr>
  </w:style>
  <w:style w:type="table" w:styleId="a5">
    <w:name w:val="Table Grid"/>
    <w:basedOn w:val="a1"/>
    <w:uiPriority w:val="39"/>
    <w:rsid w:val="000209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0209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Любовь Анатольевна</dc:creator>
  <cp:keywords/>
  <dc:description/>
  <cp:lastModifiedBy>Булинская Ярослава Михайловна</cp:lastModifiedBy>
  <cp:revision>2</cp:revision>
  <dcterms:created xsi:type="dcterms:W3CDTF">2018-10-09T04:48:00Z</dcterms:created>
  <dcterms:modified xsi:type="dcterms:W3CDTF">2018-10-09T04:48:00Z</dcterms:modified>
</cp:coreProperties>
</file>