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AF" w:rsidRDefault="00D30DAF" w:rsidP="00D30DAF">
      <w:pPr>
        <w:jc w:val="center"/>
        <w:rPr>
          <w:b/>
          <w:sz w:val="28"/>
          <w:szCs w:val="28"/>
        </w:rPr>
      </w:pPr>
    </w:p>
    <w:p w:rsidR="001F5883" w:rsidRPr="001F5883" w:rsidRDefault="001F5883" w:rsidP="001F5883">
      <w:pPr>
        <w:keepNext/>
        <w:spacing w:line="20" w:lineRule="atLeast"/>
        <w:jc w:val="center"/>
        <w:outlineLvl w:val="0"/>
        <w:rPr>
          <w:rFonts w:eastAsiaTheme="minorHAnsi"/>
          <w:b/>
          <w:bCs/>
          <w:noProof/>
          <w:sz w:val="26"/>
          <w:szCs w:val="26"/>
          <w:lang w:eastAsia="en-US"/>
        </w:rPr>
      </w:pPr>
      <w:bookmarkStart w:id="0" w:name="_GoBack"/>
      <w:r w:rsidRPr="001F5883">
        <w:rPr>
          <w:rFonts w:eastAsiaTheme="minorHAnsi"/>
          <w:b/>
          <w:bCs/>
          <w:noProof/>
          <w:sz w:val="26"/>
          <w:szCs w:val="26"/>
          <w:lang w:eastAsia="en-US"/>
        </w:rPr>
        <w:t>ДОГОВОР АРЕНДЫ ЗЕМЕЛЬНОГО УЧАСТКА</w:t>
      </w:r>
    </w:p>
    <w:p w:rsidR="001F5883" w:rsidRPr="001F5883" w:rsidRDefault="001F5883" w:rsidP="001F5883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Theme="minorHAnsi"/>
          <w:b/>
          <w:bCs/>
          <w:noProof/>
          <w:sz w:val="26"/>
          <w:szCs w:val="26"/>
          <w:lang w:eastAsia="en-US"/>
        </w:rPr>
      </w:pPr>
      <w:r w:rsidRPr="001F5883">
        <w:rPr>
          <w:rFonts w:eastAsiaTheme="minorHAnsi"/>
          <w:b/>
          <w:bCs/>
          <w:noProof/>
          <w:sz w:val="26"/>
          <w:szCs w:val="26"/>
          <w:lang w:eastAsia="en-US"/>
        </w:rPr>
        <w:tab/>
      </w:r>
      <w:r w:rsidRPr="001F5883">
        <w:rPr>
          <w:rFonts w:eastAsiaTheme="minorHAnsi"/>
          <w:b/>
          <w:bCs/>
          <w:noProof/>
          <w:sz w:val="26"/>
          <w:szCs w:val="26"/>
          <w:lang w:eastAsia="en-US"/>
        </w:rPr>
        <w:tab/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№ _________ от_______________.</w:t>
      </w:r>
    </w:p>
    <w:p w:rsidR="001F5883" w:rsidRPr="001F5883" w:rsidRDefault="001F5883" w:rsidP="001F5883">
      <w:pPr>
        <w:spacing w:line="20" w:lineRule="atLeast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sz w:val="26"/>
          <w:szCs w:val="26"/>
          <w:lang w:eastAsia="en-US"/>
        </w:rPr>
        <w:t xml:space="preserve">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sz w:val="26"/>
          <w:szCs w:val="26"/>
          <w:lang w:eastAsia="en-US"/>
        </w:rPr>
        <w:t xml:space="preserve">Администрация городского (сельского) поселения _________, именуемая в дальнейшем «Арендодатель», в лице главы городского (сельского) поселения _________________ </w:t>
      </w:r>
      <w:r w:rsidRPr="001F5883">
        <w:rPr>
          <w:rFonts w:eastAsia="Calibri"/>
          <w:b/>
          <w:sz w:val="26"/>
          <w:szCs w:val="26"/>
          <w:lang w:eastAsia="en-US"/>
        </w:rPr>
        <w:t>________________________</w:t>
      </w:r>
      <w:r w:rsidRPr="001F5883">
        <w:rPr>
          <w:rFonts w:eastAsia="Calibri"/>
          <w:sz w:val="26"/>
          <w:szCs w:val="26"/>
          <w:lang w:eastAsia="en-US"/>
        </w:rPr>
        <w:t xml:space="preserve">, действующей на основании Устава городского (сельского) поселения _________________, с одной стороны, и __________________, именуемое в дальнейшем «Арендатор», в лице </w:t>
      </w:r>
      <w:r w:rsidRPr="001F5883">
        <w:rPr>
          <w:rFonts w:eastAsia="Calibri"/>
          <w:b/>
          <w:sz w:val="26"/>
          <w:szCs w:val="26"/>
          <w:lang w:eastAsia="en-US"/>
        </w:rPr>
        <w:t>_____________________________</w:t>
      </w:r>
      <w:r w:rsidRPr="001F5883">
        <w:rPr>
          <w:rFonts w:eastAsia="Calibri"/>
          <w:sz w:val="26"/>
          <w:szCs w:val="26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 xml:space="preserve">1.ПРЕДМЕТ ДОГОВОРА </w:t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1.1</w:t>
      </w:r>
      <w:r w:rsidRPr="001F5883">
        <w:rPr>
          <w:rFonts w:eastAsia="Calibri"/>
          <w:sz w:val="26"/>
          <w:szCs w:val="26"/>
          <w:lang w:eastAsia="en-US"/>
        </w:rPr>
        <w:t>. На основании постановления администрации городского (сельского) поселения _________ от _____________ за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№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________</w:t>
      </w:r>
      <w:r w:rsidRPr="001F5883">
        <w:rPr>
          <w:rFonts w:eastAsia="Calibri"/>
          <w:sz w:val="26"/>
          <w:szCs w:val="26"/>
          <w:lang w:eastAsia="en-US"/>
        </w:rPr>
        <w:t xml:space="preserve">, протокола рассмотрения заявок на участие в аукционе (итогового протокола акциона)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1F5883">
        <w:rPr>
          <w:rFonts w:eastAsia="Calibri"/>
          <w:b/>
          <w:sz w:val="26"/>
          <w:szCs w:val="26"/>
          <w:lang w:eastAsia="en-US"/>
        </w:rPr>
        <w:t>«__________________»</w:t>
      </w:r>
      <w:r w:rsidRPr="001F5883">
        <w:rPr>
          <w:rFonts w:eastAsia="Calibri"/>
          <w:sz w:val="26"/>
          <w:szCs w:val="26"/>
          <w:lang w:eastAsia="en-US"/>
        </w:rPr>
        <w:t>, кадастровый номер __________________,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общей площадью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– _____________ га</w:t>
      </w:r>
      <w:r w:rsidRPr="001F5883">
        <w:rPr>
          <w:rFonts w:eastAsia="Calibri"/>
          <w:sz w:val="26"/>
          <w:szCs w:val="26"/>
          <w:lang w:eastAsia="en-US"/>
        </w:rPr>
        <w:t>,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 xml:space="preserve">расположенный по адресу: </w:t>
      </w:r>
      <w:r w:rsidRPr="001F5883">
        <w:rPr>
          <w:rFonts w:eastAsia="Calibri"/>
          <w:b/>
          <w:sz w:val="26"/>
          <w:szCs w:val="26"/>
          <w:lang w:eastAsia="en-US"/>
        </w:rPr>
        <w:t xml:space="preserve">Тюменская область, Ханты-Мансийский автономный округ – Югра, Сургутский район, ________________________, </w:t>
      </w:r>
      <w:r w:rsidRPr="001F5883">
        <w:rPr>
          <w:rFonts w:eastAsia="Calibri"/>
          <w:sz w:val="26"/>
          <w:szCs w:val="26"/>
          <w:lang w:eastAsia="en-US"/>
        </w:rPr>
        <w:t xml:space="preserve">в целях использования </w:t>
      </w:r>
      <w:r w:rsidRPr="001F5883">
        <w:rPr>
          <w:rFonts w:eastAsia="Calibri"/>
          <w:b/>
          <w:sz w:val="26"/>
          <w:szCs w:val="26"/>
          <w:lang w:eastAsia="en-US"/>
        </w:rPr>
        <w:t>___________________________</w:t>
      </w:r>
      <w:r w:rsidRPr="001F5883">
        <w:rPr>
          <w:rFonts w:eastAsia="Calibri"/>
          <w:sz w:val="26"/>
          <w:szCs w:val="26"/>
          <w:lang w:eastAsia="en-US"/>
        </w:rPr>
        <w:t xml:space="preserve">.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1.2.</w:t>
      </w:r>
      <w:r w:rsidRPr="001F5883">
        <w:rPr>
          <w:rFonts w:eastAsia="Calibri"/>
          <w:sz w:val="26"/>
          <w:szCs w:val="26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1.3.</w:t>
      </w:r>
      <w:r w:rsidRPr="001F5883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 xml:space="preserve">1.4. </w:t>
      </w:r>
      <w:r w:rsidRPr="001F5883">
        <w:rPr>
          <w:rFonts w:eastAsia="Calibri"/>
          <w:sz w:val="26"/>
          <w:szCs w:val="26"/>
          <w:lang w:eastAsia="en-US"/>
        </w:rPr>
        <w:t xml:space="preserve">На момент подписания Договора, земельный участок не заложен, не арестован, не передан в аренду или постоянное (бессрочное) пользование, не обременён иными правами третьих лиц.                                                                                                               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1.5.</w:t>
      </w:r>
      <w:r w:rsidRPr="001F5883">
        <w:rPr>
          <w:rFonts w:eastAsia="Calibri"/>
          <w:sz w:val="26"/>
          <w:szCs w:val="26"/>
          <w:lang w:eastAsia="en-US"/>
        </w:rPr>
        <w:t xml:space="preserve"> Настоящий договор заключен сроком на 10 лет и</w:t>
      </w:r>
      <w:r w:rsidRPr="001F588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вступает в силу с момента государственной регистрации Договора.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АРЕНДНАЯ ПЛАТА.</w:t>
      </w:r>
    </w:p>
    <w:p w:rsidR="001F5883" w:rsidRPr="001F5883" w:rsidRDefault="001F5883" w:rsidP="001F5883">
      <w:pPr>
        <w:spacing w:line="20" w:lineRule="atLeast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numPr>
          <w:ilvl w:val="0"/>
          <w:numId w:val="11"/>
        </w:numPr>
        <w:spacing w:after="160" w:line="20" w:lineRule="atLeast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sz w:val="26"/>
          <w:szCs w:val="26"/>
          <w:lang w:eastAsia="en-US"/>
        </w:rPr>
        <w:t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с ______________</w:t>
      </w:r>
      <w:r w:rsidRPr="001F588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года. Первый платёж по Договору производится в течении 10 рабочих дней с момента государственной регистрации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lastRenderedPageBreak/>
        <w:t>2.2.</w:t>
      </w:r>
      <w:r w:rsidRPr="001F5883">
        <w:rPr>
          <w:rFonts w:eastAsia="Calibri"/>
          <w:sz w:val="26"/>
          <w:szCs w:val="26"/>
          <w:lang w:eastAsia="en-US"/>
        </w:rPr>
        <w:t xml:space="preserve"> Размер ежегодной арендной платы, сложившийся согласно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 xml:space="preserve">Аукционной документации не может быть изменен Арендодателем.  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2.3. 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r w:rsidRPr="001F5883">
        <w:rPr>
          <w:rFonts w:eastAsiaTheme="minorHAnsi" w:cstheme="minorBidi"/>
          <w:b/>
          <w:sz w:val="26"/>
          <w:szCs w:val="26"/>
          <w:lang w:val="en-US" w:eastAsia="en-US"/>
        </w:rPr>
        <w:t>I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 кв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. – до 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>25 марта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, </w:t>
      </w:r>
      <w:r w:rsidRPr="001F5883">
        <w:rPr>
          <w:rFonts w:eastAsiaTheme="minorHAnsi" w:cstheme="minorBidi"/>
          <w:b/>
          <w:sz w:val="26"/>
          <w:szCs w:val="26"/>
          <w:lang w:val="en-US" w:eastAsia="en-US"/>
        </w:rPr>
        <w:t>II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 кв.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 – до 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>25 июня,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1F5883">
        <w:rPr>
          <w:rFonts w:eastAsiaTheme="minorHAnsi" w:cstheme="minorBidi"/>
          <w:b/>
          <w:sz w:val="26"/>
          <w:szCs w:val="26"/>
          <w:lang w:val="en-US" w:eastAsia="en-US"/>
        </w:rPr>
        <w:t>III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 кв.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 – до 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>25 сентября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, </w:t>
      </w:r>
      <w:r w:rsidRPr="001F5883">
        <w:rPr>
          <w:rFonts w:eastAsiaTheme="minorHAnsi" w:cstheme="minorBidi"/>
          <w:b/>
          <w:sz w:val="26"/>
          <w:szCs w:val="26"/>
          <w:lang w:val="en-US" w:eastAsia="en-US"/>
        </w:rPr>
        <w:t>IV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 кв.</w:t>
      </w:r>
      <w:r w:rsidRPr="001F5883">
        <w:rPr>
          <w:rFonts w:eastAsiaTheme="minorHAnsi" w:cstheme="minorBidi"/>
          <w:sz w:val="26"/>
          <w:szCs w:val="26"/>
          <w:lang w:eastAsia="en-US"/>
        </w:rPr>
        <w:t xml:space="preserve"> – до </w:t>
      </w:r>
      <w:r w:rsidRPr="001F5883">
        <w:rPr>
          <w:rFonts w:eastAsiaTheme="minorHAnsi" w:cstheme="minorBidi"/>
          <w:b/>
          <w:sz w:val="26"/>
          <w:szCs w:val="26"/>
          <w:lang w:eastAsia="en-US"/>
        </w:rPr>
        <w:t xml:space="preserve">25 ноября, </w:t>
      </w:r>
      <w:r w:rsidRPr="001F5883">
        <w:rPr>
          <w:rFonts w:eastAsiaTheme="minorHAnsi"/>
          <w:sz w:val="26"/>
          <w:szCs w:val="26"/>
          <w:lang w:eastAsia="en-US"/>
        </w:rPr>
        <w:t xml:space="preserve">путем перечисления денежных средств на расчетный счет № 40101810900000010001 в РКЦ г. Ханты-Мансийска, УФК по Ханты-Мансийскому автономному округу-Югре (Департамент имущественных и земельных отношений), БИК 04716200, ИНН 8617019983, КПП 861701001, ОКТМО 71826165, КБК 07011105013130000120. 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Theme="minorHAnsi" w:cstheme="minorBidi"/>
          <w:sz w:val="26"/>
          <w:szCs w:val="26"/>
          <w:lang w:eastAsia="en-US"/>
        </w:rPr>
      </w:pPr>
      <w:r w:rsidRPr="001F5883">
        <w:rPr>
          <w:rFonts w:eastAsiaTheme="minorHAnsi" w:cstheme="minorBidi"/>
          <w:sz w:val="26"/>
          <w:szCs w:val="26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2.4.</w:t>
      </w:r>
      <w:r w:rsidRPr="001F5883">
        <w:rPr>
          <w:rFonts w:eastAsia="Calibri"/>
          <w:sz w:val="26"/>
          <w:szCs w:val="26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2.5</w:t>
      </w:r>
      <w:r w:rsidRPr="001F5883">
        <w:rPr>
          <w:rFonts w:eastAsia="Calibri"/>
          <w:sz w:val="26"/>
          <w:szCs w:val="26"/>
          <w:lang w:eastAsia="en-US"/>
        </w:rPr>
        <w:t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 Сургутский район.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1F5883" w:rsidRPr="001F5883" w:rsidRDefault="001F5883" w:rsidP="001F588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2.6.</w:t>
      </w:r>
      <w:r w:rsidRPr="001F5883">
        <w:rPr>
          <w:rFonts w:eastAsia="Calibri"/>
          <w:sz w:val="26"/>
          <w:szCs w:val="26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1F5883" w:rsidRPr="001F5883" w:rsidRDefault="001F5883" w:rsidP="001F5883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2.7.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1F5883" w:rsidRPr="001F5883" w:rsidRDefault="001F5883" w:rsidP="001F5883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2.8.</w:t>
      </w:r>
      <w:r w:rsidRPr="001F5883">
        <w:rPr>
          <w:rFonts w:eastAsia="Calibri"/>
          <w:sz w:val="26"/>
          <w:szCs w:val="26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1F5883" w:rsidRPr="001F5883" w:rsidRDefault="001F5883" w:rsidP="001F5883">
      <w:pPr>
        <w:tabs>
          <w:tab w:val="left" w:pos="54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2.9.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1F5883" w:rsidRPr="001F5883" w:rsidRDefault="001F5883" w:rsidP="001F5883">
      <w:pPr>
        <w:tabs>
          <w:tab w:val="left" w:pos="54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2.10.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переуступки, передачи и продажи прав и обязанностей по Договору, арендная плата начисляется до момента перехода прав, если иное не предусмотрено соглашением сторон.  </w:t>
      </w:r>
    </w:p>
    <w:p w:rsidR="001F5883" w:rsidRPr="001F5883" w:rsidRDefault="001F5883" w:rsidP="001F5883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color w:val="FF0000"/>
          <w:sz w:val="26"/>
          <w:szCs w:val="26"/>
          <w:lang w:eastAsia="en-US"/>
        </w:rPr>
        <w:t xml:space="preserve">                                                               </w:t>
      </w:r>
    </w:p>
    <w:p w:rsidR="001F5883" w:rsidRPr="001F5883" w:rsidRDefault="001F5883" w:rsidP="001F5883">
      <w:pPr>
        <w:spacing w:line="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 ПРАВА И ОБЯЗАННОСТИ АРЕНДОДАТЕЛЯ</w:t>
      </w:r>
    </w:p>
    <w:p w:rsidR="001F5883" w:rsidRPr="001F5883" w:rsidRDefault="001F5883" w:rsidP="001F5883">
      <w:pPr>
        <w:spacing w:line="0" w:lineRule="atLeast"/>
        <w:jc w:val="center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left" w:pos="360"/>
        </w:tabs>
        <w:spacing w:line="0" w:lineRule="atLeast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3.1. Арендодатель имеет право:</w:t>
      </w:r>
    </w:p>
    <w:p w:rsidR="001F5883" w:rsidRPr="001F5883" w:rsidRDefault="001F5883" w:rsidP="001F5883">
      <w:pPr>
        <w:tabs>
          <w:tab w:val="left" w:pos="36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3.1.1.</w:t>
      </w:r>
      <w:r w:rsidRPr="001F5883">
        <w:rPr>
          <w:rFonts w:eastAsia="Calibri"/>
          <w:sz w:val="26"/>
          <w:szCs w:val="26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1F5883" w:rsidRPr="001F5883" w:rsidRDefault="001F5883" w:rsidP="001F588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3.1.2.</w:t>
      </w:r>
      <w:r w:rsidRPr="001F5883">
        <w:rPr>
          <w:rFonts w:eastAsia="Calibri"/>
          <w:sz w:val="26"/>
          <w:szCs w:val="26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</w:t>
      </w:r>
      <w:r w:rsidRPr="001F5883">
        <w:rPr>
          <w:rFonts w:eastAsia="Calibri"/>
          <w:sz w:val="26"/>
          <w:szCs w:val="26"/>
          <w:lang w:eastAsia="en-US"/>
        </w:rPr>
        <w:lastRenderedPageBreak/>
        <w:t xml:space="preserve">также по иным основаниям, предусмотренным законодательством Российской Федерации. </w:t>
      </w:r>
    </w:p>
    <w:p w:rsidR="001F5883" w:rsidRPr="001F5883" w:rsidRDefault="001F5883" w:rsidP="001F5883">
      <w:pPr>
        <w:tabs>
          <w:tab w:val="left" w:pos="36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3.1.3.</w:t>
      </w:r>
      <w:r w:rsidRPr="001F5883">
        <w:rPr>
          <w:rFonts w:eastAsia="Calibri"/>
          <w:sz w:val="26"/>
          <w:szCs w:val="26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1F5883" w:rsidRPr="001F5883" w:rsidRDefault="001F5883" w:rsidP="001F5883">
      <w:pPr>
        <w:tabs>
          <w:tab w:val="left" w:pos="360"/>
          <w:tab w:val="num" w:pos="720"/>
        </w:tabs>
        <w:spacing w:line="0" w:lineRule="atLeast"/>
        <w:jc w:val="both"/>
        <w:rPr>
          <w:rFonts w:eastAsiaTheme="minorHAnsi"/>
          <w:noProof/>
          <w:sz w:val="26"/>
          <w:szCs w:val="26"/>
          <w:lang w:eastAsia="en-US"/>
        </w:rPr>
      </w:pPr>
      <w:r w:rsidRPr="001F5883">
        <w:rPr>
          <w:rFonts w:eastAsiaTheme="minorHAnsi"/>
          <w:b/>
          <w:noProof/>
          <w:sz w:val="26"/>
          <w:szCs w:val="26"/>
          <w:lang w:eastAsia="en-US"/>
        </w:rPr>
        <w:t>3.1.4.</w:t>
      </w:r>
      <w:r w:rsidRPr="001F5883">
        <w:rPr>
          <w:rFonts w:eastAsiaTheme="minorHAnsi"/>
          <w:noProof/>
          <w:sz w:val="26"/>
          <w:szCs w:val="26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1F5883" w:rsidRPr="001F5883" w:rsidRDefault="001F5883" w:rsidP="001F5883">
      <w:pPr>
        <w:numPr>
          <w:ilvl w:val="2"/>
          <w:numId w:val="12"/>
        </w:numPr>
        <w:tabs>
          <w:tab w:val="num" w:pos="-180"/>
          <w:tab w:val="left" w:pos="360"/>
        </w:tabs>
        <w:spacing w:after="160" w:line="0" w:lineRule="atLeast"/>
        <w:ind w:left="0" w:firstLine="0"/>
        <w:jc w:val="both"/>
        <w:rPr>
          <w:rFonts w:eastAsiaTheme="minorHAnsi"/>
          <w:noProof/>
          <w:sz w:val="26"/>
          <w:szCs w:val="26"/>
          <w:lang w:eastAsia="en-US"/>
        </w:rPr>
      </w:pPr>
      <w:r w:rsidRPr="001F5883">
        <w:rPr>
          <w:rFonts w:eastAsiaTheme="minorHAnsi"/>
          <w:noProof/>
          <w:sz w:val="26"/>
          <w:szCs w:val="26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1F5883" w:rsidRPr="001F5883" w:rsidRDefault="001F5883" w:rsidP="001F5883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Арендодатель обязан:</w:t>
      </w:r>
    </w:p>
    <w:p w:rsidR="001F5883" w:rsidRPr="001F5883" w:rsidRDefault="001F5883" w:rsidP="001F5883">
      <w:pPr>
        <w:spacing w:line="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3.2.1</w:t>
      </w:r>
      <w:r w:rsidRPr="001F5883">
        <w:rPr>
          <w:rFonts w:eastAsia="Calibri"/>
          <w:sz w:val="26"/>
          <w:szCs w:val="26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1F5883" w:rsidRPr="001F5883" w:rsidRDefault="001F5883" w:rsidP="001F5883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3.2.2.</w:t>
      </w:r>
      <w:r w:rsidRPr="001F5883">
        <w:rPr>
          <w:rFonts w:eastAsia="Calibri"/>
          <w:sz w:val="26"/>
          <w:szCs w:val="26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Pr="001F5883">
        <w:rPr>
          <w:rFonts w:eastAsia="Calibri"/>
          <w:b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>года, при этом подписание акта приема-передачи не требуется.</w:t>
      </w:r>
    </w:p>
    <w:p w:rsidR="001F5883" w:rsidRPr="001F5883" w:rsidRDefault="001F5883" w:rsidP="001F5883">
      <w:pPr>
        <w:tabs>
          <w:tab w:val="left" w:pos="36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3.2.3.</w:t>
      </w:r>
      <w:r w:rsidRPr="001F5883">
        <w:rPr>
          <w:rFonts w:eastAsia="Calibri"/>
          <w:sz w:val="26"/>
          <w:szCs w:val="26"/>
          <w:lang w:eastAsia="en-US"/>
        </w:rPr>
        <w:t xml:space="preserve"> Принять участок от Арендатора в рекультевированом состоянии по акту приема-передачи в случае окончания Договора или его досрочного расторжения.</w:t>
      </w:r>
    </w:p>
    <w:p w:rsidR="001F5883" w:rsidRPr="001F5883" w:rsidRDefault="001F5883" w:rsidP="001F5883">
      <w:pPr>
        <w:tabs>
          <w:tab w:val="left" w:pos="360"/>
        </w:tabs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3.2.4.</w:t>
      </w:r>
      <w:r w:rsidRPr="001F5883">
        <w:rPr>
          <w:rFonts w:eastAsia="Calibri"/>
          <w:sz w:val="26"/>
          <w:szCs w:val="26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F5883" w:rsidRPr="001F5883" w:rsidRDefault="001F5883" w:rsidP="001F5883">
      <w:pPr>
        <w:tabs>
          <w:tab w:val="left" w:pos="3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left" w:pos="3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ПРАВА И ОБЯЗАННОСТИ АРЕНДАТОРА</w:t>
      </w:r>
    </w:p>
    <w:p w:rsidR="001F5883" w:rsidRPr="001F5883" w:rsidRDefault="001F5883" w:rsidP="001F5883">
      <w:pPr>
        <w:spacing w:line="20" w:lineRule="atLeast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num" w:pos="780"/>
        </w:tabs>
        <w:spacing w:line="2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 Арендатор имеет право:</w:t>
      </w:r>
    </w:p>
    <w:p w:rsidR="001F5883" w:rsidRPr="001F5883" w:rsidRDefault="001F5883" w:rsidP="001F5883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4.1.1.</w:t>
      </w:r>
      <w:r w:rsidRPr="001F5883">
        <w:rPr>
          <w:rFonts w:eastAsia="Calibri"/>
          <w:sz w:val="26"/>
          <w:szCs w:val="26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1F5883" w:rsidRPr="001F5883" w:rsidRDefault="001F5883" w:rsidP="001F5883">
      <w:pPr>
        <w:tabs>
          <w:tab w:val="left" w:pos="18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 xml:space="preserve">4.1.2. </w:t>
      </w:r>
      <w:r w:rsidRPr="001F5883">
        <w:rPr>
          <w:rFonts w:eastAsia="Calibri"/>
          <w:sz w:val="26"/>
          <w:szCs w:val="26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позднее чем за </w:t>
      </w:r>
      <w:r w:rsidRPr="001F5883">
        <w:rPr>
          <w:rFonts w:eastAsia="Calibri"/>
          <w:b/>
          <w:sz w:val="26"/>
          <w:szCs w:val="26"/>
          <w:lang w:eastAsia="en-US"/>
        </w:rPr>
        <w:t xml:space="preserve">1 </w:t>
      </w:r>
      <w:r w:rsidRPr="001F5883">
        <w:rPr>
          <w:rFonts w:eastAsia="Calibri"/>
          <w:sz w:val="26"/>
          <w:szCs w:val="26"/>
          <w:lang w:eastAsia="en-US"/>
        </w:rPr>
        <w:t>(один) день до истечения срока действия Договора, соответствующее уведомление.</w:t>
      </w:r>
    </w:p>
    <w:p w:rsidR="001F5883" w:rsidRPr="001F5883" w:rsidRDefault="001F5883" w:rsidP="001F5883">
      <w:pPr>
        <w:tabs>
          <w:tab w:val="left" w:pos="18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4.1.3.</w:t>
      </w:r>
      <w:r w:rsidRPr="001F5883">
        <w:rPr>
          <w:rFonts w:eastAsia="Calibri"/>
          <w:sz w:val="26"/>
          <w:szCs w:val="26"/>
          <w:lang w:eastAsia="en-US"/>
        </w:rPr>
        <w:t xml:space="preserve"> Передавать свои права и обязанности по Договору аренды земельного участка третьему лицу, в том числе в качестве залога,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4.1.4.</w:t>
      </w:r>
      <w:r w:rsidRPr="001F5883">
        <w:rPr>
          <w:rFonts w:eastAsia="Calibri"/>
          <w:sz w:val="26"/>
          <w:szCs w:val="26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1F5883" w:rsidRPr="001F5883" w:rsidRDefault="001F5883" w:rsidP="001F5883">
      <w:pPr>
        <w:tabs>
          <w:tab w:val="left" w:pos="360"/>
        </w:tabs>
        <w:spacing w:line="20" w:lineRule="atLeast"/>
        <w:jc w:val="both"/>
        <w:outlineLvl w:val="0"/>
        <w:rPr>
          <w:rFonts w:eastAsiaTheme="minorHAnsi"/>
          <w:noProof/>
          <w:sz w:val="26"/>
          <w:szCs w:val="26"/>
          <w:lang w:eastAsia="en-US"/>
        </w:rPr>
      </w:pPr>
      <w:r w:rsidRPr="001F5883">
        <w:rPr>
          <w:rFonts w:eastAsiaTheme="minorHAnsi"/>
          <w:b/>
          <w:noProof/>
          <w:sz w:val="26"/>
          <w:szCs w:val="26"/>
          <w:lang w:eastAsia="en-US"/>
        </w:rPr>
        <w:t>4.1.5.</w:t>
      </w:r>
      <w:r w:rsidRPr="001F5883">
        <w:rPr>
          <w:rFonts w:eastAsiaTheme="minorHAnsi"/>
          <w:noProof/>
          <w:sz w:val="26"/>
          <w:szCs w:val="26"/>
          <w:lang w:eastAsia="en-US"/>
        </w:rPr>
        <w:t xml:space="preserve"> Вносить платежи за аренду земельного участка досрочно.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4.1.6.</w:t>
      </w:r>
      <w:r w:rsidRPr="001F5883">
        <w:rPr>
          <w:rFonts w:eastAsia="Calibri"/>
          <w:sz w:val="26"/>
          <w:szCs w:val="26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4.1.7.</w:t>
      </w:r>
      <w:r w:rsidRPr="001F5883">
        <w:rPr>
          <w:rFonts w:eastAsia="Calibri"/>
          <w:sz w:val="26"/>
          <w:szCs w:val="26"/>
          <w:lang w:eastAsia="en-US"/>
        </w:rPr>
        <w:t xml:space="preserve"> Осуществлять на арендуемом земельном участке строительство и реконструкцию здания, сооружения согласно соответствующего разрешения, выдаваемого в установленном законом порядке, в случаях, предусмотренных законодательством.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lastRenderedPageBreak/>
        <w:t>4.1.8.</w:t>
      </w:r>
      <w:r w:rsidRPr="001F5883">
        <w:rPr>
          <w:rFonts w:eastAsia="Calibri"/>
          <w:sz w:val="26"/>
          <w:szCs w:val="26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1F5883" w:rsidRPr="001F5883" w:rsidRDefault="001F5883" w:rsidP="001F5883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color w:val="000000"/>
          <w:sz w:val="26"/>
          <w:szCs w:val="26"/>
          <w:lang w:eastAsia="en-US"/>
        </w:rPr>
        <w:t xml:space="preserve">4.2. </w:t>
      </w:r>
      <w:r w:rsidRPr="001F5883">
        <w:rPr>
          <w:rFonts w:eastAsia="Calibri"/>
          <w:b/>
          <w:sz w:val="26"/>
          <w:szCs w:val="26"/>
          <w:lang w:eastAsia="en-US"/>
        </w:rPr>
        <w:t>Арендатор обязан: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4.2.1.</w:t>
      </w:r>
      <w:r w:rsidRPr="001F5883">
        <w:rPr>
          <w:rFonts w:eastAsia="Calibri"/>
          <w:sz w:val="26"/>
          <w:szCs w:val="26"/>
          <w:lang w:eastAsia="en-US"/>
        </w:rPr>
        <w:t xml:space="preserve"> 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 Договора), способами, которые не должны наносить вред окружающей среде, в том числе земле как природному объекту.</w:t>
      </w:r>
    </w:p>
    <w:p w:rsidR="001F5883" w:rsidRPr="001F5883" w:rsidRDefault="001F5883" w:rsidP="001F5883">
      <w:pPr>
        <w:tabs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4.2.2.</w:t>
      </w:r>
      <w:r w:rsidRPr="001F5883">
        <w:rPr>
          <w:rFonts w:eastAsia="Calibri"/>
          <w:sz w:val="26"/>
          <w:szCs w:val="26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4.2.3.</w:t>
      </w:r>
      <w:r w:rsidRPr="001F5883">
        <w:rPr>
          <w:rFonts w:eastAsia="Calibri"/>
          <w:sz w:val="26"/>
          <w:szCs w:val="26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4.2.4.</w:t>
      </w:r>
      <w:r w:rsidRPr="001F5883">
        <w:rPr>
          <w:rFonts w:eastAsia="Calibri"/>
          <w:sz w:val="26"/>
          <w:szCs w:val="26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4.2.5.</w:t>
      </w:r>
      <w:r w:rsidRPr="001F5883">
        <w:rPr>
          <w:rFonts w:eastAsia="Calibri"/>
          <w:sz w:val="26"/>
          <w:szCs w:val="26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4.2.6.</w:t>
      </w:r>
      <w:r w:rsidRPr="001F5883">
        <w:rPr>
          <w:rFonts w:eastAsia="Calibri"/>
          <w:sz w:val="26"/>
          <w:szCs w:val="26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4.2.7.</w:t>
      </w:r>
      <w:r w:rsidRPr="001F5883">
        <w:rPr>
          <w:rFonts w:eastAsia="Calibri"/>
          <w:sz w:val="26"/>
          <w:szCs w:val="26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4.2.8.</w:t>
      </w:r>
      <w:r w:rsidRPr="001F5883"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z w:val="26"/>
          <w:szCs w:val="26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рекультивированном состоянии по акту приемки земель </w:t>
      </w:r>
      <w:r w:rsidRPr="001F5883">
        <w:rPr>
          <w:rFonts w:eastAsia="Calibri"/>
          <w:color w:val="000000"/>
          <w:sz w:val="26"/>
          <w:szCs w:val="26"/>
          <w:lang w:eastAsia="en-US"/>
        </w:rPr>
        <w:t>в течении 30 рабочих дней</w:t>
      </w:r>
      <w:r w:rsidRPr="001F5883">
        <w:rPr>
          <w:rFonts w:eastAsia="Calibri"/>
          <w:sz w:val="26"/>
          <w:szCs w:val="26"/>
          <w:lang w:eastAsia="en-US"/>
        </w:rPr>
        <w:t xml:space="preserve"> или возместить расходы, понесённые Арендодателем в связи с этим. 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4.2.9.</w:t>
      </w:r>
      <w:r w:rsidRPr="001F5883">
        <w:rPr>
          <w:rFonts w:eastAsia="Calibri"/>
          <w:sz w:val="26"/>
          <w:szCs w:val="26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1F5883" w:rsidRPr="001F5883" w:rsidRDefault="001F5883" w:rsidP="001F5883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4.2.10.</w:t>
      </w:r>
      <w:r w:rsidRPr="001F5883">
        <w:rPr>
          <w:rFonts w:eastAsia="Calibri"/>
          <w:sz w:val="26"/>
          <w:szCs w:val="26"/>
          <w:lang w:eastAsia="en-US"/>
        </w:rPr>
        <w:t xml:space="preserve"> В течение 45 (сорока пяти) рабочих 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разногласий), осуществить мероприятия по регистрации Договора аренды земельного участка, изменений и (или) дополнений к нему. </w:t>
      </w:r>
    </w:p>
    <w:p w:rsidR="001F5883" w:rsidRPr="001F5883" w:rsidRDefault="001F5883" w:rsidP="001F5883">
      <w:pPr>
        <w:spacing w:line="2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lastRenderedPageBreak/>
        <w:t>4.2.11.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юридических лиц направить Арендодателю в                                  15-дневный срок письменное уведомление с приложением копий документов.</w:t>
      </w:r>
      <w:r w:rsidRPr="001F5883">
        <w:rPr>
          <w:rFonts w:eastAsia="Calibri"/>
          <w:color w:val="0000FF"/>
          <w:sz w:val="26"/>
          <w:szCs w:val="26"/>
          <w:lang w:eastAsia="en-US"/>
        </w:rPr>
        <w:t xml:space="preserve">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4.2.12.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4.2.13.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наличия на земельном участке зеленых насаждений, получить в установленном порядке разрешения на снос зелёных насаждений.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4.2.14.</w:t>
      </w:r>
      <w:r w:rsidRPr="001F5883">
        <w:rPr>
          <w:rFonts w:eastAsia="Calibri"/>
          <w:sz w:val="26"/>
          <w:szCs w:val="26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4.2.15.</w:t>
      </w:r>
      <w:r w:rsidRPr="001F5883">
        <w:rPr>
          <w:rFonts w:eastAsia="Calibri"/>
          <w:sz w:val="26"/>
          <w:szCs w:val="26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4.2.16.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третьему лицу, уведомить Арендодателя в письменной форме в течении 30 (тридцати) рабочих дней, со дня заключения соответствующего договора, соглашения и т.д.  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4.2.17.</w:t>
      </w:r>
      <w:r w:rsidRPr="001F5883">
        <w:rPr>
          <w:rFonts w:eastAsia="Calibri"/>
          <w:sz w:val="26"/>
          <w:szCs w:val="26"/>
          <w:lang w:eastAsia="en-US"/>
        </w:rPr>
        <w:t xml:space="preserve"> Оплачивать стоимость аренды в двойном размере </w:t>
      </w:r>
      <w:r w:rsidRPr="001F5883">
        <w:rPr>
          <w:rFonts w:eastAsia="Calibri"/>
          <w:bCs/>
          <w:sz w:val="26"/>
          <w:szCs w:val="26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color w:val="000000"/>
          <w:sz w:val="26"/>
          <w:szCs w:val="26"/>
          <w:lang w:eastAsia="en-US"/>
        </w:rPr>
        <w:t>4.2.18.</w:t>
      </w:r>
      <w:r w:rsidRPr="001F5883">
        <w:rPr>
          <w:rFonts w:eastAsia="Calibri"/>
          <w:color w:val="000000"/>
          <w:sz w:val="26"/>
          <w:szCs w:val="26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  <w:r w:rsidRPr="001F5883">
        <w:rPr>
          <w:rFonts w:eastAsia="Calibri"/>
          <w:sz w:val="26"/>
          <w:szCs w:val="26"/>
          <w:lang w:eastAsia="en-US"/>
        </w:rPr>
        <w:t xml:space="preserve">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4.2.19.</w:t>
      </w:r>
      <w:r w:rsidRPr="001F5883">
        <w:rPr>
          <w:rFonts w:eastAsia="Calibri"/>
          <w:sz w:val="26"/>
          <w:szCs w:val="26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4.2.20.</w:t>
      </w:r>
      <w:r w:rsidRPr="001F5883">
        <w:rPr>
          <w:rFonts w:eastAsia="Calibri"/>
          <w:sz w:val="26"/>
          <w:szCs w:val="26"/>
          <w:lang w:eastAsia="en-US"/>
        </w:rPr>
        <w:t xml:space="preserve"> Уведомить Арендодателя о переходе права собственности на объект(ы) недвижимости, расположенный на арендуемом земельном участке, в течение        20 дней с момента государственной регистрации перехода права собственности.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4.2.21.</w:t>
      </w:r>
      <w:r w:rsidRPr="001F5883">
        <w:rPr>
          <w:rFonts w:eastAsia="Calibri"/>
          <w:sz w:val="26"/>
          <w:szCs w:val="26"/>
          <w:lang w:eastAsia="en-US"/>
        </w:rPr>
        <w:t xml:space="preserve"> В течении 12 месяцев с момента государственной регистрации Договора, выполнить инженерные изыскания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4.2.22.</w:t>
      </w:r>
      <w:r w:rsidRPr="001F5883">
        <w:rPr>
          <w:rFonts w:eastAsia="Calibri"/>
          <w:sz w:val="26"/>
          <w:szCs w:val="26"/>
          <w:lang w:eastAsia="en-US"/>
        </w:rPr>
        <w:t xml:space="preserve"> В течении 24 месяцев с момента государственной регистрации Договора, осуществить архитектурно-строительное проектирование (получить разрешение на строительство объекта).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4.2.23.</w:t>
      </w:r>
      <w:r w:rsidRPr="001F5883">
        <w:rPr>
          <w:rFonts w:eastAsia="Calibri"/>
          <w:sz w:val="26"/>
          <w:szCs w:val="26"/>
          <w:lang w:eastAsia="en-US"/>
        </w:rPr>
        <w:t xml:space="preserve"> В течении 60 месяцев с момента государственной регистрации Договора, осуществить строительство зданий, строений и сооружений (получить разрешение на ввод объекта в эксплуатацию). </w:t>
      </w:r>
    </w:p>
    <w:p w:rsidR="001F5883" w:rsidRPr="001F5883" w:rsidRDefault="001F5883" w:rsidP="001F5883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5. ИЗМЕНЕНИЕ, РАСТОРЖЕНИЕ И ПРЕКРАЩЕНИЕ ДОГОВОРА</w:t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5.1.</w:t>
      </w:r>
      <w:r w:rsidRPr="001F5883">
        <w:rPr>
          <w:rFonts w:eastAsia="Calibri"/>
          <w:sz w:val="26"/>
          <w:szCs w:val="26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5.2.</w:t>
      </w:r>
      <w:r w:rsidRPr="001F5883">
        <w:rPr>
          <w:rFonts w:eastAsia="Calibri"/>
          <w:sz w:val="26"/>
          <w:szCs w:val="26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</w:t>
      </w:r>
      <w:r w:rsidRPr="001F5883">
        <w:rPr>
          <w:rFonts w:eastAsia="Calibri"/>
          <w:sz w:val="26"/>
          <w:szCs w:val="26"/>
          <w:lang w:eastAsia="en-US"/>
        </w:rPr>
        <w:lastRenderedPageBreak/>
        <w:t>другой стороне не менее чем за тридцать календарных дней до предполагаемой даты расторжения.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/>
          <w:b/>
          <w:sz w:val="26"/>
          <w:szCs w:val="26"/>
          <w:lang w:eastAsia="en-US"/>
        </w:rPr>
        <w:t xml:space="preserve">5.3. </w:t>
      </w:r>
      <w:bookmarkStart w:id="1" w:name="sub_45212"/>
      <w:r w:rsidRPr="001F5883">
        <w:rPr>
          <w:rFonts w:eastAsiaTheme="minorHAnsi"/>
          <w:sz w:val="26"/>
          <w:szCs w:val="26"/>
          <w:lang w:eastAsia="en-US"/>
        </w:rPr>
        <w:t xml:space="preserve">По инициативе Арендодателя Договор может быть прекращен досрочно в судебном порядке, в том </w:t>
      </w:r>
      <w:bookmarkStart w:id="2" w:name="sub_4521"/>
      <w:r w:rsidRPr="001F5883">
        <w:rPr>
          <w:rFonts w:eastAsiaTheme="minorHAnsi"/>
          <w:sz w:val="26"/>
          <w:szCs w:val="26"/>
          <w:lang w:eastAsia="en-US"/>
        </w:rPr>
        <w:t>числе, при ненадлежащем использовании земельного участка, а именно:</w:t>
      </w:r>
    </w:p>
    <w:bookmarkEnd w:id="1"/>
    <w:bookmarkEnd w:id="2"/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/>
          <w:sz w:val="26"/>
          <w:szCs w:val="26"/>
          <w:lang w:eastAsia="en-US"/>
        </w:rPr>
        <w:t>- использование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bookmarkStart w:id="3" w:name="sub_45213"/>
      <w:r w:rsidRPr="001F5883">
        <w:rPr>
          <w:rFonts w:eastAsiaTheme="minorHAnsi"/>
          <w:sz w:val="26"/>
          <w:szCs w:val="26"/>
          <w:lang w:eastAsia="en-US"/>
        </w:rPr>
        <w:t>- порче земель;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bookmarkStart w:id="4" w:name="sub_45214"/>
      <w:bookmarkEnd w:id="3"/>
      <w:r w:rsidRPr="001F5883">
        <w:rPr>
          <w:rFonts w:eastAsiaTheme="minorHAnsi"/>
          <w:sz w:val="26"/>
          <w:szCs w:val="26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bookmarkEnd w:id="4"/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/>
          <w:sz w:val="26"/>
          <w:szCs w:val="26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/>
          <w:sz w:val="26"/>
          <w:szCs w:val="26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sz w:val="26"/>
          <w:szCs w:val="26"/>
          <w:lang w:eastAsia="en-US"/>
        </w:rPr>
      </w:pPr>
      <w:r w:rsidRPr="001F5883">
        <w:rPr>
          <w:rFonts w:eastAsiaTheme="minorHAnsi"/>
          <w:sz w:val="26"/>
          <w:szCs w:val="26"/>
          <w:lang w:eastAsia="en-US"/>
        </w:rPr>
        <w:t>- не внесение арендной платы более 3 раз подряд по истечении установленного договором срока платежа в течение года.</w:t>
      </w:r>
    </w:p>
    <w:p w:rsidR="001F5883" w:rsidRPr="001F5883" w:rsidRDefault="001F5883" w:rsidP="001F5883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5.4.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нарушения Арендатором п.п. 4.1.3, 4.1.4, 4.2.10, 4.2.18, 4.2.19, 4.2.21 - 4.2.23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срок. </w:t>
      </w:r>
    </w:p>
    <w:p w:rsidR="001F5883" w:rsidRPr="001F5883" w:rsidRDefault="001F5883" w:rsidP="001F5883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 xml:space="preserve"> 5.5. </w:t>
      </w:r>
      <w:r w:rsidRPr="001F5883">
        <w:rPr>
          <w:rFonts w:eastAsia="Calibri"/>
          <w:sz w:val="26"/>
          <w:szCs w:val="26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1F5883" w:rsidRPr="001F5883" w:rsidRDefault="001F5883" w:rsidP="001F5883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5883">
        <w:rPr>
          <w:rFonts w:eastAsia="Calibri"/>
          <w:b/>
          <w:color w:val="000000"/>
          <w:sz w:val="26"/>
          <w:szCs w:val="26"/>
          <w:lang w:eastAsia="en-US"/>
        </w:rPr>
        <w:t>5.6.</w:t>
      </w:r>
      <w:r w:rsidRPr="001F5883">
        <w:rPr>
          <w:rFonts w:eastAsia="Calibri"/>
          <w:color w:val="000000"/>
          <w:sz w:val="26"/>
          <w:szCs w:val="26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1F5883" w:rsidRPr="001F5883" w:rsidRDefault="001F5883" w:rsidP="001F5883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sz w:val="26"/>
          <w:szCs w:val="26"/>
          <w:lang w:eastAsia="en-US"/>
        </w:rPr>
        <w:t xml:space="preserve"> </w:t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sz w:val="26"/>
          <w:szCs w:val="26"/>
          <w:lang w:eastAsia="en-US"/>
        </w:rPr>
        <w:t xml:space="preserve"> </w:t>
      </w:r>
      <w:r w:rsidRPr="001F5883">
        <w:rPr>
          <w:rFonts w:eastAsia="Calibri"/>
          <w:b/>
          <w:sz w:val="26"/>
          <w:szCs w:val="26"/>
          <w:lang w:eastAsia="en-US"/>
        </w:rPr>
        <w:t>6.ОТВЕТСТВЕННОСТЬ СТОРОН.</w:t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РАССМОТРЕНИЕ И УРЕГУЛИРОВАНИЕ СПОРОВ</w:t>
      </w:r>
    </w:p>
    <w:p w:rsidR="001F5883" w:rsidRPr="001F5883" w:rsidRDefault="001F5883" w:rsidP="001F5883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6.1.</w:t>
      </w:r>
      <w:r w:rsidRPr="001F5883">
        <w:rPr>
          <w:rFonts w:eastAsia="Calibri"/>
          <w:sz w:val="26"/>
          <w:szCs w:val="26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6.2.</w:t>
      </w:r>
      <w:r w:rsidRPr="001F5883">
        <w:rPr>
          <w:rFonts w:eastAsia="Calibri"/>
          <w:sz w:val="26"/>
          <w:szCs w:val="26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6.3.</w:t>
      </w:r>
      <w:r w:rsidRPr="001F5883">
        <w:rPr>
          <w:rFonts w:eastAsia="Calibri"/>
          <w:sz w:val="26"/>
          <w:szCs w:val="26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color w:val="000000"/>
          <w:sz w:val="26"/>
          <w:szCs w:val="26"/>
          <w:lang w:eastAsia="en-US"/>
        </w:rPr>
        <w:t>6.4.</w:t>
      </w:r>
      <w:r w:rsidRPr="001F5883">
        <w:rPr>
          <w:rFonts w:eastAsia="Calibri"/>
          <w:color w:val="000000"/>
          <w:sz w:val="26"/>
          <w:szCs w:val="26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1F5883">
        <w:rPr>
          <w:rFonts w:eastAsia="Calibri"/>
          <w:sz w:val="26"/>
          <w:szCs w:val="26"/>
          <w:lang w:eastAsia="en-US"/>
        </w:rPr>
        <w:t xml:space="preserve"> рассматриваются в Арбитражном суде Ханты-</w:t>
      </w:r>
      <w:r w:rsidRPr="001F5883">
        <w:rPr>
          <w:rFonts w:eastAsia="Calibri"/>
          <w:sz w:val="26"/>
          <w:szCs w:val="26"/>
          <w:lang w:eastAsia="en-US"/>
        </w:rPr>
        <w:lastRenderedPageBreak/>
        <w:t>Мансийского автономного округа - Югры, в случае если арендатором является гражданин - в Сургутском районном суде Ханты-Мансийского автономного округа - Югры.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6.5.</w:t>
      </w:r>
      <w:r w:rsidRPr="001F5883">
        <w:rPr>
          <w:rFonts w:eastAsia="Calibri"/>
          <w:sz w:val="26"/>
          <w:szCs w:val="26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6.6.</w:t>
      </w:r>
      <w:r w:rsidRPr="001F5883">
        <w:rPr>
          <w:rFonts w:eastAsia="Calibri"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napToGrid w:val="0"/>
          <w:sz w:val="26"/>
          <w:szCs w:val="26"/>
          <w:lang w:eastAsia="en-US"/>
        </w:rPr>
        <w:t>В случае несоблюдения обязанностей и сроков, предусмотренных в                 п.п. 4.1.3, 4.1.4, 4.2.2, 4.2.10 - 4.2.12, 4.2.16, 4.2.17, 4.2.19 - 4.2.23 Договора, а также нарушения иных условий Договора (за нарушение которых настоящим Договором, законодательством не установлена иная ответственность), Арендатор</w:t>
      </w:r>
      <w:r w:rsidRPr="001F5883">
        <w:rPr>
          <w:rFonts w:eastAsia="Calibri"/>
          <w:sz w:val="26"/>
          <w:szCs w:val="26"/>
          <w:lang w:eastAsia="en-US"/>
        </w:rPr>
        <w:t xml:space="preserve"> </w:t>
      </w:r>
      <w:r w:rsidRPr="001F5883">
        <w:rPr>
          <w:rFonts w:eastAsia="Calibri"/>
          <w:snapToGrid w:val="0"/>
          <w:sz w:val="26"/>
          <w:szCs w:val="26"/>
          <w:lang w:eastAsia="en-US"/>
        </w:rPr>
        <w:t xml:space="preserve">уплачивает штраф в размере 50 % от годовой арендной платы, установленной на момент несоблюдения установленных условий Договора. </w:t>
      </w:r>
      <w:r w:rsidRPr="001F5883">
        <w:rPr>
          <w:rFonts w:eastAsia="Calibri"/>
          <w:sz w:val="26"/>
          <w:szCs w:val="26"/>
          <w:lang w:eastAsia="en-US"/>
        </w:rPr>
        <w:t>Если Арендатор с момента установления нарушений, в течении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ФОРС-МАЖОР</w:t>
      </w:r>
    </w:p>
    <w:p w:rsidR="001F5883" w:rsidRPr="001F5883" w:rsidRDefault="001F5883" w:rsidP="001F5883">
      <w:pPr>
        <w:spacing w:line="20" w:lineRule="atLeast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7.1</w:t>
      </w:r>
      <w:r w:rsidRPr="001F5883">
        <w:rPr>
          <w:rFonts w:eastAsia="Calibri"/>
          <w:sz w:val="26"/>
          <w:szCs w:val="26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1F5883">
        <w:rPr>
          <w:rFonts w:eastAsia="Calibri"/>
          <w:sz w:val="26"/>
          <w:szCs w:val="26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другую в срок не позднее 3-х календарных дней с даты их наступления. </w:t>
      </w:r>
    </w:p>
    <w:p w:rsidR="001F5883" w:rsidRPr="001F5883" w:rsidRDefault="001F5883" w:rsidP="001F5883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7.2.</w:t>
      </w:r>
      <w:r w:rsidRPr="001F5883">
        <w:rPr>
          <w:rFonts w:eastAsia="Calibri"/>
          <w:sz w:val="26"/>
          <w:szCs w:val="26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1F5883">
        <w:rPr>
          <w:rFonts w:eastAsia="Calibri"/>
          <w:sz w:val="26"/>
          <w:szCs w:val="26"/>
          <w:lang w:eastAsia="en-US"/>
        </w:rPr>
        <w:softHyphen/>
        <w:t>ние чрезвычайного положения, ведение военных действий, изменения в зако</w:t>
      </w:r>
      <w:r w:rsidRPr="001F5883">
        <w:rPr>
          <w:rFonts w:eastAsia="Calibri"/>
          <w:sz w:val="26"/>
          <w:szCs w:val="26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1F5883">
        <w:rPr>
          <w:rFonts w:eastAsia="Calibri"/>
          <w:sz w:val="26"/>
          <w:szCs w:val="26"/>
          <w:lang w:eastAsia="en-US"/>
        </w:rPr>
        <w:softHyphen/>
        <w:t>тельства должны быть подтверждены справкой выданной компетентным органом государственной власти.</w:t>
      </w:r>
    </w:p>
    <w:p w:rsidR="001F5883" w:rsidRPr="001F5883" w:rsidRDefault="001F5883" w:rsidP="001F5883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ПРОЧИЕ УСЛОВИЯ</w:t>
      </w:r>
    </w:p>
    <w:p w:rsidR="001F5883" w:rsidRPr="001F5883" w:rsidRDefault="001F5883" w:rsidP="001F5883">
      <w:pPr>
        <w:spacing w:line="20" w:lineRule="atLeast"/>
        <w:rPr>
          <w:rFonts w:eastAsia="Calibri"/>
          <w:b/>
          <w:sz w:val="26"/>
          <w:szCs w:val="26"/>
          <w:lang w:eastAsia="en-US"/>
        </w:rPr>
      </w:pPr>
    </w:p>
    <w:p w:rsidR="001F5883" w:rsidRPr="001F5883" w:rsidRDefault="001F5883" w:rsidP="001F5883">
      <w:pPr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8.1.</w:t>
      </w:r>
      <w:r w:rsidRPr="001F5883">
        <w:rPr>
          <w:rFonts w:eastAsia="Calibri"/>
          <w:sz w:val="26"/>
          <w:szCs w:val="26"/>
          <w:lang w:eastAsia="en-US"/>
        </w:rPr>
        <w:t xml:space="preserve"> После окончания срока действия Договора, права на недвижимость, оставленную Арендатором на земельном участке определяется по правилам ст. 272 Гражданского кодекса Российской Федерации.</w:t>
      </w:r>
    </w:p>
    <w:p w:rsidR="001F5883" w:rsidRPr="001F5883" w:rsidRDefault="001F5883" w:rsidP="001F5883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8.2.</w:t>
      </w:r>
      <w:r w:rsidRPr="001F5883">
        <w:rPr>
          <w:rFonts w:eastAsia="Calibri"/>
          <w:sz w:val="26"/>
          <w:szCs w:val="26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1F5883" w:rsidRPr="001F5883" w:rsidRDefault="001F5883" w:rsidP="001F5883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8.3.</w:t>
      </w:r>
      <w:r w:rsidRPr="001F5883">
        <w:rPr>
          <w:rFonts w:eastAsia="Calibri"/>
          <w:sz w:val="26"/>
          <w:szCs w:val="26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8.4.</w:t>
      </w:r>
      <w:r w:rsidRPr="001F5883">
        <w:rPr>
          <w:rFonts w:eastAsia="Calibri"/>
          <w:sz w:val="26"/>
          <w:szCs w:val="26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8.5.</w:t>
      </w:r>
      <w:r w:rsidRPr="001F5883">
        <w:rPr>
          <w:rFonts w:eastAsia="Calibri"/>
          <w:sz w:val="26"/>
          <w:szCs w:val="26"/>
          <w:lang w:eastAsia="en-US"/>
        </w:rPr>
        <w:t xml:space="preserve"> Настоящий Договор составлен в трёх экземплярах, имеющих равную </w:t>
      </w:r>
      <w:r w:rsidRPr="001F5883">
        <w:rPr>
          <w:rFonts w:eastAsia="Calibri"/>
          <w:sz w:val="26"/>
          <w:szCs w:val="26"/>
          <w:lang w:eastAsia="en-US"/>
        </w:rPr>
        <w:lastRenderedPageBreak/>
        <w:t>юридическую силу.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8.6.</w:t>
      </w:r>
      <w:r w:rsidRPr="001F5883">
        <w:rPr>
          <w:rFonts w:eastAsia="Calibri"/>
          <w:sz w:val="26"/>
          <w:szCs w:val="26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8.7.</w:t>
      </w:r>
      <w:r w:rsidRPr="001F5883">
        <w:rPr>
          <w:rFonts w:eastAsia="Calibri"/>
          <w:sz w:val="26"/>
          <w:szCs w:val="26"/>
          <w:lang w:eastAsia="en-US"/>
        </w:rPr>
        <w:t xml:space="preserve"> Состояние земельного участка соответствует условиях Договора. Претензии у Арендатора по переданному земельному участку не имеется.  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8.8.</w:t>
      </w:r>
      <w:r w:rsidRPr="001F5883">
        <w:rPr>
          <w:rFonts w:eastAsia="Calibri"/>
          <w:sz w:val="26"/>
          <w:szCs w:val="26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1F5883" w:rsidRPr="001F5883" w:rsidRDefault="001F5883" w:rsidP="001F5883">
      <w:pPr>
        <w:widowControl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8.9.</w:t>
      </w:r>
      <w:r w:rsidRPr="001F5883">
        <w:rPr>
          <w:rFonts w:eastAsia="Calibri"/>
          <w:sz w:val="26"/>
          <w:szCs w:val="26"/>
          <w:lang w:eastAsia="en-US"/>
        </w:rPr>
        <w:t xml:space="preserve"> Расходы по государственной регистрации Договора, а также всех изменений и дополнений к Договору возлагаются на Арендатора.</w:t>
      </w:r>
    </w:p>
    <w:p w:rsidR="001F5883" w:rsidRPr="001F5883" w:rsidRDefault="001F5883" w:rsidP="001F5883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:rsidR="001F5883" w:rsidRPr="001F5883" w:rsidRDefault="001F5883" w:rsidP="001F5883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1F5883">
        <w:rPr>
          <w:rFonts w:eastAsia="Calibri"/>
          <w:b/>
          <w:sz w:val="26"/>
          <w:szCs w:val="26"/>
          <w:lang w:eastAsia="en-US"/>
        </w:rPr>
        <w:t>АДРЕСА И РЕКВИЗИТЫ СТОРОН</w:t>
      </w:r>
    </w:p>
    <w:p w:rsidR="001F5883" w:rsidRPr="001F5883" w:rsidRDefault="001F5883" w:rsidP="001F5883">
      <w:pPr>
        <w:widowControl w:val="0"/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20"/>
      </w:tblGrid>
      <w:tr w:rsidR="001F5883" w:rsidRPr="001F5883" w:rsidTr="001F5883">
        <w:trPr>
          <w:trHeight w:val="319"/>
        </w:trPr>
        <w:tc>
          <w:tcPr>
            <w:tcW w:w="4750" w:type="dxa"/>
          </w:tcPr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               </w:t>
            </w: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Арендодатель:</w:t>
            </w:r>
          </w:p>
          <w:p w:rsidR="001F5883" w:rsidRPr="001F5883" w:rsidRDefault="001F5883">
            <w:pPr>
              <w:widowControl w:val="0"/>
              <w:spacing w:line="0" w:lineRule="atLeast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Администрация                              </w:t>
            </w:r>
            <w:r w:rsidRPr="001F5883">
              <w:rPr>
                <w:rFonts w:eastAsia="Calibri"/>
                <w:b/>
                <w:sz w:val="26"/>
                <w:szCs w:val="26"/>
                <w:lang w:eastAsia="en-US"/>
              </w:rPr>
              <w:t>городского (сельского) поселения ____________</w:t>
            </w:r>
          </w:p>
        </w:tc>
        <w:tc>
          <w:tcPr>
            <w:tcW w:w="4820" w:type="dxa"/>
          </w:tcPr>
          <w:p w:rsidR="001F5883" w:rsidRPr="001F5883" w:rsidRDefault="001F5883">
            <w:pPr>
              <w:widowControl w:val="0"/>
              <w:spacing w:line="0" w:lineRule="atLeast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Арендатор:</w:t>
            </w:r>
          </w:p>
          <w:p w:rsidR="001F5883" w:rsidRPr="001F5883" w:rsidRDefault="001F5883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="Calibri"/>
                <w:b/>
                <w:sz w:val="26"/>
                <w:szCs w:val="26"/>
                <w:lang w:eastAsia="en-US"/>
              </w:rPr>
              <w:t>_________________________________________________</w:t>
            </w:r>
          </w:p>
        </w:tc>
      </w:tr>
      <w:tr w:rsidR="001F5883" w:rsidRPr="001F5883" w:rsidTr="001F5883">
        <w:trPr>
          <w:trHeight w:val="2554"/>
        </w:trPr>
        <w:tc>
          <w:tcPr>
            <w:tcW w:w="4750" w:type="dxa"/>
            <w:hideMark/>
          </w:tcPr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F588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F5883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                                </w:t>
            </w:r>
          </w:p>
        </w:tc>
        <w:tc>
          <w:tcPr>
            <w:tcW w:w="4820" w:type="dxa"/>
            <w:hideMark/>
          </w:tcPr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5883" w:rsidRPr="001F5883" w:rsidTr="001F5883">
        <w:tc>
          <w:tcPr>
            <w:tcW w:w="4750" w:type="dxa"/>
          </w:tcPr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Арендодатель:                                                      </w:t>
            </w:r>
          </w:p>
          <w:p w:rsidR="001F5883" w:rsidRPr="001F5883" w:rsidRDefault="001F5883">
            <w:pPr>
              <w:spacing w:line="0" w:lineRule="atLeas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</w:t>
            </w: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____________________________                     </w:t>
            </w: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</w:t>
            </w:r>
            <w:r w:rsidRPr="001F5883">
              <w:rPr>
                <w:rFonts w:eastAsia="Calibri"/>
                <w:sz w:val="26"/>
                <w:szCs w:val="26"/>
                <w:lang w:eastAsia="en-US"/>
              </w:rPr>
              <w:t>Глава городского (сельского) поселения __________________</w:t>
            </w:r>
          </w:p>
          <w:p w:rsidR="001F5883" w:rsidRPr="001F5883" w:rsidRDefault="001F5883">
            <w:pPr>
              <w:spacing w:line="0" w:lineRule="atLeast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/>
                <w:b/>
                <w:noProof/>
                <w:sz w:val="26"/>
                <w:szCs w:val="26"/>
                <w:lang w:eastAsia="en-US"/>
              </w:rPr>
              <w:t>_______________________________________________</w:t>
            </w: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                                     М.П.</w:t>
            </w:r>
          </w:p>
        </w:tc>
        <w:tc>
          <w:tcPr>
            <w:tcW w:w="4820" w:type="dxa"/>
          </w:tcPr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Арендатор:</w:t>
            </w: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</w:t>
            </w: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__________________________ </w:t>
            </w: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 </w:t>
            </w:r>
            <w:r w:rsidRPr="001F5883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                                      </w:t>
            </w:r>
          </w:p>
          <w:p w:rsidR="001F5883" w:rsidRPr="001F5883" w:rsidRDefault="001F5883">
            <w:pPr>
              <w:widowControl w:val="0"/>
              <w:spacing w:line="0" w:lineRule="atLeast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r w:rsidRPr="001F588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            М.П.</w:t>
            </w:r>
          </w:p>
        </w:tc>
      </w:tr>
    </w:tbl>
    <w:p w:rsidR="001F5883" w:rsidRPr="001F5883" w:rsidRDefault="001F5883" w:rsidP="001F5883">
      <w:pPr>
        <w:widowControl w:val="0"/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1F5883" w:rsidRPr="001F5883" w:rsidRDefault="001F5883" w:rsidP="001F5883">
      <w:pPr>
        <w:rPr>
          <w:sz w:val="26"/>
          <w:szCs w:val="26"/>
        </w:rPr>
      </w:pPr>
    </w:p>
    <w:bookmarkEnd w:id="0"/>
    <w:p w:rsidR="00CD384B" w:rsidRPr="001F5883" w:rsidRDefault="00CD384B" w:rsidP="001F5883">
      <w:pPr>
        <w:keepNext/>
        <w:spacing w:line="0" w:lineRule="atLeast"/>
        <w:jc w:val="center"/>
        <w:outlineLvl w:val="0"/>
        <w:rPr>
          <w:sz w:val="26"/>
          <w:szCs w:val="26"/>
        </w:rPr>
      </w:pPr>
    </w:p>
    <w:sectPr w:rsidR="00CD384B" w:rsidRPr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1"/>
    <w:rsid w:val="001A1FF1"/>
    <w:rsid w:val="001F5883"/>
    <w:rsid w:val="006A5024"/>
    <w:rsid w:val="00824F81"/>
    <w:rsid w:val="00CD384B"/>
    <w:rsid w:val="00D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0809-F94A-4524-81A4-51FD7E3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3254</Words>
  <Characters>18550</Characters>
  <Application>Microsoft Office Word</Application>
  <DocSecurity>0</DocSecurity>
  <Lines>154</Lines>
  <Paragraphs>43</Paragraphs>
  <ScaleCrop>false</ScaleCrop>
  <Company>Администрация МО Сургутский район</Company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Грудинский Антон Владимирович</dc:creator>
  <cp:keywords/>
  <dc:description/>
  <cp:lastModifiedBy>Грудинский Антон Владимирович</cp:lastModifiedBy>
  <cp:revision>4</cp:revision>
  <dcterms:created xsi:type="dcterms:W3CDTF">2015-06-18T07:23:00Z</dcterms:created>
  <dcterms:modified xsi:type="dcterms:W3CDTF">2015-09-09T13:00:00Z</dcterms:modified>
</cp:coreProperties>
</file>