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23" w:rsidRDefault="00395123" w:rsidP="00395123">
      <w:pPr>
        <w:spacing w:line="216" w:lineRule="auto"/>
        <w:ind w:right="-55" w:firstLine="708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Обстановка с пожарами и последствиями от них </w:t>
      </w:r>
    </w:p>
    <w:p w:rsidR="00395123" w:rsidRDefault="00395123" w:rsidP="00395123">
      <w:pPr>
        <w:spacing w:line="216" w:lineRule="auto"/>
        <w:ind w:right="-55" w:firstLine="708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в Сургутском районе за 8 месяцев 2016 года в сравнении с аналогичным периодом прошлого года.</w:t>
      </w:r>
    </w:p>
    <w:p w:rsidR="00395123" w:rsidRDefault="00395123" w:rsidP="00395123">
      <w:pPr>
        <w:spacing w:line="216" w:lineRule="auto"/>
        <w:ind w:right="-55" w:firstLine="708"/>
        <w:jc w:val="center"/>
        <w:rPr>
          <w:b/>
          <w:sz w:val="26"/>
          <w:szCs w:val="26"/>
        </w:rPr>
      </w:pPr>
    </w:p>
    <w:p w:rsidR="00395123" w:rsidRDefault="00395123" w:rsidP="00395123">
      <w:pPr>
        <w:spacing w:line="21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период с 01.01.2016г. по 31.08.2016г.  оперативная обстановка с пожарами в Сургутском районе характеризовалась следующими основными показателями: зарегистрировано 104 (АППГ – 113; -7,96%) пожара, в результате которых погибло 3 человека (АППГ – 3) и травмировано 11 человек (АППГ –7; +57,14%).  Материальный ущерб от пожаров составил 1 650 834 руб. (АППГ – 40 995 746 руб.; -95,97%.). Уничтожено 15 (АППГ – 12; +25%) и повреждено 72 (АППГ – 86; -16,28 %) строения, уничтожено 1853 м2 (АППГ – 913 м2; +в 2,03 раза) и повреждено 2309 м2 (АППГ – 3782 м2; -38,95%) площади строений, уничтожено 4 (АППГ – 2; +в 2 раза) и повреждено 32 (АППГ – 27; +18,52%) единиц техники. </w:t>
      </w:r>
    </w:p>
    <w:p w:rsidR="00395123" w:rsidRDefault="00395123" w:rsidP="00395123">
      <w:pPr>
        <w:spacing w:line="21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 общего числа пожаров за 8 месяцев  2016 года зарегистрирован 61 пожар в жилом секторе (АППГ – 72; -15,28%).  </w:t>
      </w:r>
    </w:p>
    <w:p w:rsidR="00395123" w:rsidRDefault="00395123" w:rsidP="00395123">
      <w:pPr>
        <w:spacing w:line="216" w:lineRule="auto"/>
        <w:ind w:firstLine="720"/>
        <w:jc w:val="both"/>
        <w:rPr>
          <w:color w:val="FF0000"/>
          <w:sz w:val="26"/>
          <w:szCs w:val="26"/>
        </w:rPr>
      </w:pPr>
    </w:p>
    <w:p w:rsidR="00395123" w:rsidRDefault="00395123" w:rsidP="00395123">
      <w:pPr>
        <w:pStyle w:val="2"/>
        <w:spacing w:line="216" w:lineRule="auto"/>
        <w:outlineLvl w:val="1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Оценка оперативной обстановки происшедших пожаров в Сургутском районе за 8 месяцев 2016 года в сравнении с аналогичным периодом прошлого года</w:t>
      </w:r>
    </w:p>
    <w:p w:rsidR="00395123" w:rsidRDefault="00395123" w:rsidP="00395123">
      <w:pPr>
        <w:spacing w:line="21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Таблица 1 </w:t>
      </w:r>
    </w:p>
    <w:tbl>
      <w:tblPr>
        <w:tblW w:w="452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106"/>
        <w:gridCol w:w="1579"/>
        <w:gridCol w:w="1417"/>
        <w:gridCol w:w="1567"/>
      </w:tblGrid>
      <w:tr w:rsidR="00395123" w:rsidTr="00395123">
        <w:trPr>
          <w:jc w:val="center"/>
        </w:trPr>
        <w:tc>
          <w:tcPr>
            <w:tcW w:w="2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 оперативной обстановки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 год</w:t>
            </w:r>
          </w:p>
        </w:tc>
        <w:tc>
          <w:tcPr>
            <w:tcW w:w="8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2015 год</w:t>
            </w:r>
          </w:p>
        </w:tc>
        <w:tc>
          <w:tcPr>
            <w:tcW w:w="9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  <w:p w:rsidR="00395123" w:rsidRDefault="0039512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отношение</w:t>
            </w:r>
          </w:p>
        </w:tc>
      </w:tr>
      <w:tr w:rsidR="00395123" w:rsidTr="00395123">
        <w:trPr>
          <w:jc w:val="center"/>
        </w:trPr>
        <w:tc>
          <w:tcPr>
            <w:tcW w:w="2368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pStyle w:val="3"/>
              <w:spacing w:line="276" w:lineRule="auto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пожаров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104</w:t>
            </w:r>
          </w:p>
        </w:tc>
        <w:tc>
          <w:tcPr>
            <w:tcW w:w="81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113</w:t>
            </w:r>
          </w:p>
        </w:tc>
        <w:tc>
          <w:tcPr>
            <w:tcW w:w="90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-7,96%</w:t>
            </w:r>
          </w:p>
        </w:tc>
      </w:tr>
      <w:tr w:rsidR="00395123" w:rsidTr="00395123">
        <w:trPr>
          <w:jc w:val="center"/>
        </w:trPr>
        <w:tc>
          <w:tcPr>
            <w:tcW w:w="2368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pStyle w:val="3"/>
              <w:spacing w:line="276" w:lineRule="auto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загораний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76</w:t>
            </w:r>
          </w:p>
        </w:tc>
        <w:tc>
          <w:tcPr>
            <w:tcW w:w="81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47</w:t>
            </w:r>
          </w:p>
        </w:tc>
        <w:tc>
          <w:tcPr>
            <w:tcW w:w="90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61,70%</w:t>
            </w:r>
          </w:p>
        </w:tc>
      </w:tr>
      <w:tr w:rsidR="00395123" w:rsidTr="00395123">
        <w:trPr>
          <w:jc w:val="center"/>
        </w:trPr>
        <w:tc>
          <w:tcPr>
            <w:tcW w:w="236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Количество крупных пожаров</w:t>
            </w:r>
          </w:p>
        </w:tc>
        <w:tc>
          <w:tcPr>
            <w:tcW w:w="9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-</w:t>
            </w:r>
          </w:p>
        </w:tc>
        <w:tc>
          <w:tcPr>
            <w:tcW w:w="81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</w:p>
        </w:tc>
        <w:tc>
          <w:tcPr>
            <w:tcW w:w="9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-100%</w:t>
            </w:r>
          </w:p>
        </w:tc>
      </w:tr>
      <w:tr w:rsidR="00395123" w:rsidTr="00395123">
        <w:trPr>
          <w:jc w:val="center"/>
        </w:trPr>
        <w:tc>
          <w:tcPr>
            <w:tcW w:w="236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Ущерб от крупных пожаров</w:t>
            </w:r>
          </w:p>
        </w:tc>
        <w:tc>
          <w:tcPr>
            <w:tcW w:w="9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-</w:t>
            </w:r>
          </w:p>
        </w:tc>
        <w:tc>
          <w:tcPr>
            <w:tcW w:w="81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40609195</w:t>
            </w:r>
          </w:p>
        </w:tc>
        <w:tc>
          <w:tcPr>
            <w:tcW w:w="9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-100%</w:t>
            </w:r>
          </w:p>
        </w:tc>
      </w:tr>
      <w:tr w:rsidR="00395123" w:rsidTr="00395123">
        <w:trPr>
          <w:jc w:val="center"/>
        </w:trPr>
        <w:tc>
          <w:tcPr>
            <w:tcW w:w="236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rPr>
                <w:sz w:val="20"/>
                <w:highlight w:val="yellow"/>
              </w:rPr>
            </w:pPr>
            <w:r>
              <w:rPr>
                <w:sz w:val="20"/>
              </w:rPr>
              <w:t>Количество пожаров с гибелью людей</w:t>
            </w:r>
          </w:p>
        </w:tc>
        <w:tc>
          <w:tcPr>
            <w:tcW w:w="9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1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95123" w:rsidTr="00395123">
        <w:trPr>
          <w:jc w:val="center"/>
        </w:trPr>
        <w:tc>
          <w:tcPr>
            <w:tcW w:w="236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Гибель людей (всего)</w:t>
            </w:r>
          </w:p>
        </w:tc>
        <w:tc>
          <w:tcPr>
            <w:tcW w:w="9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1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395123" w:rsidTr="00395123">
        <w:trPr>
          <w:jc w:val="center"/>
        </w:trPr>
        <w:tc>
          <w:tcPr>
            <w:tcW w:w="236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Из них детей</w:t>
            </w:r>
          </w:p>
        </w:tc>
        <w:tc>
          <w:tcPr>
            <w:tcW w:w="9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81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9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-</w:t>
            </w:r>
          </w:p>
        </w:tc>
      </w:tr>
      <w:tr w:rsidR="00395123" w:rsidTr="00395123">
        <w:trPr>
          <w:jc w:val="center"/>
        </w:trPr>
        <w:tc>
          <w:tcPr>
            <w:tcW w:w="236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Прямой материальный ущерб (руб.)</w:t>
            </w:r>
          </w:p>
        </w:tc>
        <w:tc>
          <w:tcPr>
            <w:tcW w:w="9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1650834</w:t>
            </w:r>
          </w:p>
        </w:tc>
        <w:tc>
          <w:tcPr>
            <w:tcW w:w="81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40995746</w:t>
            </w:r>
          </w:p>
        </w:tc>
        <w:tc>
          <w:tcPr>
            <w:tcW w:w="9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-95,97%</w:t>
            </w:r>
          </w:p>
        </w:tc>
      </w:tr>
      <w:tr w:rsidR="00395123" w:rsidTr="00395123">
        <w:trPr>
          <w:jc w:val="center"/>
        </w:trPr>
        <w:tc>
          <w:tcPr>
            <w:tcW w:w="236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Травмировано людей</w:t>
            </w:r>
          </w:p>
        </w:tc>
        <w:tc>
          <w:tcPr>
            <w:tcW w:w="9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1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57,14%</w:t>
            </w:r>
          </w:p>
        </w:tc>
      </w:tr>
      <w:tr w:rsidR="00395123" w:rsidTr="00395123">
        <w:trPr>
          <w:jc w:val="center"/>
        </w:trPr>
        <w:tc>
          <w:tcPr>
            <w:tcW w:w="236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Спасено людей</w:t>
            </w:r>
          </w:p>
        </w:tc>
        <w:tc>
          <w:tcPr>
            <w:tcW w:w="9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1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в 5 раз</w:t>
            </w:r>
          </w:p>
        </w:tc>
      </w:tr>
      <w:tr w:rsidR="00395123" w:rsidTr="00395123">
        <w:trPr>
          <w:jc w:val="center"/>
        </w:trPr>
        <w:tc>
          <w:tcPr>
            <w:tcW w:w="236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Пожары в жилье</w:t>
            </w:r>
          </w:p>
        </w:tc>
        <w:tc>
          <w:tcPr>
            <w:tcW w:w="9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81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9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-15,28%</w:t>
            </w:r>
          </w:p>
        </w:tc>
      </w:tr>
      <w:tr w:rsidR="00395123" w:rsidTr="00395123">
        <w:trPr>
          <w:jc w:val="center"/>
        </w:trPr>
        <w:tc>
          <w:tcPr>
            <w:tcW w:w="236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Спасено материальных ценностей (руб.)</w:t>
            </w:r>
          </w:p>
        </w:tc>
        <w:tc>
          <w:tcPr>
            <w:tcW w:w="9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10000000</w:t>
            </w:r>
          </w:p>
        </w:tc>
        <w:tc>
          <w:tcPr>
            <w:tcW w:w="81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16000000</w:t>
            </w:r>
          </w:p>
        </w:tc>
        <w:tc>
          <w:tcPr>
            <w:tcW w:w="9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-37,5%</w:t>
            </w:r>
          </w:p>
        </w:tc>
      </w:tr>
      <w:tr w:rsidR="00395123" w:rsidTr="00395123">
        <w:trPr>
          <w:jc w:val="center"/>
        </w:trPr>
        <w:tc>
          <w:tcPr>
            <w:tcW w:w="236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Уничтожено строений</w:t>
            </w:r>
          </w:p>
        </w:tc>
        <w:tc>
          <w:tcPr>
            <w:tcW w:w="9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1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25%</w:t>
            </w:r>
          </w:p>
        </w:tc>
      </w:tr>
      <w:tr w:rsidR="00395123" w:rsidTr="00395123">
        <w:trPr>
          <w:jc w:val="center"/>
        </w:trPr>
        <w:tc>
          <w:tcPr>
            <w:tcW w:w="236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Повреждено строений</w:t>
            </w:r>
          </w:p>
        </w:tc>
        <w:tc>
          <w:tcPr>
            <w:tcW w:w="9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81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9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-16,28%</w:t>
            </w:r>
          </w:p>
        </w:tc>
      </w:tr>
      <w:tr w:rsidR="00395123" w:rsidTr="00395123">
        <w:trPr>
          <w:jc w:val="center"/>
        </w:trPr>
        <w:tc>
          <w:tcPr>
            <w:tcW w:w="236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Уничтожено площади строений</w:t>
            </w:r>
          </w:p>
        </w:tc>
        <w:tc>
          <w:tcPr>
            <w:tcW w:w="9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1853</w:t>
            </w:r>
          </w:p>
        </w:tc>
        <w:tc>
          <w:tcPr>
            <w:tcW w:w="81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9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в 2,03 раза</w:t>
            </w:r>
          </w:p>
        </w:tc>
      </w:tr>
      <w:tr w:rsidR="00395123" w:rsidTr="00395123">
        <w:trPr>
          <w:jc w:val="center"/>
        </w:trPr>
        <w:tc>
          <w:tcPr>
            <w:tcW w:w="236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Повреждено площади строений</w:t>
            </w:r>
          </w:p>
        </w:tc>
        <w:tc>
          <w:tcPr>
            <w:tcW w:w="9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2309</w:t>
            </w:r>
          </w:p>
        </w:tc>
        <w:tc>
          <w:tcPr>
            <w:tcW w:w="81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3782</w:t>
            </w:r>
          </w:p>
        </w:tc>
        <w:tc>
          <w:tcPr>
            <w:tcW w:w="9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-38,95%</w:t>
            </w:r>
          </w:p>
        </w:tc>
      </w:tr>
      <w:tr w:rsidR="00395123" w:rsidTr="00395123">
        <w:trPr>
          <w:jc w:val="center"/>
        </w:trPr>
        <w:tc>
          <w:tcPr>
            <w:tcW w:w="236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Уничтожено техники</w:t>
            </w:r>
          </w:p>
        </w:tc>
        <w:tc>
          <w:tcPr>
            <w:tcW w:w="9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1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100%</w:t>
            </w:r>
          </w:p>
        </w:tc>
      </w:tr>
      <w:tr w:rsidR="00395123" w:rsidTr="00395123">
        <w:trPr>
          <w:jc w:val="center"/>
        </w:trPr>
        <w:tc>
          <w:tcPr>
            <w:tcW w:w="2368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Повреждено техники</w:t>
            </w:r>
          </w:p>
        </w:tc>
        <w:tc>
          <w:tcPr>
            <w:tcW w:w="911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817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04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18,52%</w:t>
            </w:r>
          </w:p>
        </w:tc>
      </w:tr>
    </w:tbl>
    <w:p w:rsidR="00395123" w:rsidRDefault="00395123" w:rsidP="00395123">
      <w:pPr>
        <w:spacing w:line="216" w:lineRule="auto"/>
        <w:rPr>
          <w:b/>
          <w:bCs/>
          <w:i/>
          <w:sz w:val="24"/>
          <w:szCs w:val="24"/>
        </w:rPr>
      </w:pPr>
    </w:p>
    <w:p w:rsidR="00395123" w:rsidRDefault="00395123" w:rsidP="00395123">
      <w:pPr>
        <w:spacing w:line="216" w:lineRule="auto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Распределение количества пожаров, гибели и количества травмированных людей  в жилье в Сургутском районе за 8 месяцев  2016 года в сравнении с аналогичным периодом прошлого года</w:t>
      </w:r>
    </w:p>
    <w:p w:rsidR="00395123" w:rsidRDefault="00395123" w:rsidP="00395123">
      <w:pPr>
        <w:spacing w:line="216" w:lineRule="auto"/>
        <w:ind w:left="360" w:firstLine="6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Таблица 2</w:t>
      </w:r>
    </w:p>
    <w:tbl>
      <w:tblPr>
        <w:tblW w:w="5351" w:type="pct"/>
        <w:jc w:val="center"/>
        <w:tblLook w:val="04A0"/>
      </w:tblPr>
      <w:tblGrid>
        <w:gridCol w:w="1060"/>
        <w:gridCol w:w="1153"/>
        <w:gridCol w:w="1155"/>
        <w:gridCol w:w="1203"/>
        <w:gridCol w:w="826"/>
        <w:gridCol w:w="826"/>
        <w:gridCol w:w="1203"/>
        <w:gridCol w:w="805"/>
        <w:gridCol w:w="807"/>
        <w:gridCol w:w="1205"/>
      </w:tblGrid>
      <w:tr w:rsidR="00395123" w:rsidTr="00395123">
        <w:trPr>
          <w:tblHeader/>
          <w:jc w:val="center"/>
        </w:trPr>
        <w:tc>
          <w:tcPr>
            <w:tcW w:w="51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5123" w:rsidRDefault="00395123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395123" w:rsidRDefault="0039512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Месяц</w:t>
            </w:r>
          </w:p>
        </w:tc>
        <w:tc>
          <w:tcPr>
            <w:tcW w:w="11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Общее количество пожаров в жилье</w:t>
            </w:r>
          </w:p>
        </w:tc>
        <w:tc>
          <w:tcPr>
            <w:tcW w:w="587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Изменение</w:t>
            </w:r>
          </w:p>
          <w:p w:rsidR="00395123" w:rsidRDefault="0039512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%</w:t>
            </w:r>
          </w:p>
        </w:tc>
        <w:tc>
          <w:tcPr>
            <w:tcW w:w="80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Гибель людей в жилье</w:t>
            </w:r>
          </w:p>
        </w:tc>
        <w:tc>
          <w:tcPr>
            <w:tcW w:w="587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Изменение</w:t>
            </w:r>
          </w:p>
          <w:p w:rsidR="00395123" w:rsidRDefault="0039512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%</w:t>
            </w:r>
          </w:p>
        </w:tc>
        <w:tc>
          <w:tcPr>
            <w:tcW w:w="7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Травмы людей в жилье</w:t>
            </w:r>
          </w:p>
        </w:tc>
        <w:tc>
          <w:tcPr>
            <w:tcW w:w="58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Изменение</w:t>
            </w:r>
          </w:p>
          <w:p w:rsidR="00395123" w:rsidRDefault="0039512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%</w:t>
            </w:r>
          </w:p>
        </w:tc>
      </w:tr>
      <w:tr w:rsidR="00395123" w:rsidTr="00395123">
        <w:trPr>
          <w:tblHeader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rPr>
                <w:b/>
                <w:sz w:val="20"/>
              </w:rPr>
            </w:pPr>
          </w:p>
        </w:tc>
        <w:tc>
          <w:tcPr>
            <w:tcW w:w="5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 год</w:t>
            </w:r>
          </w:p>
        </w:tc>
        <w:tc>
          <w:tcPr>
            <w:tcW w:w="56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395123" w:rsidRDefault="0039512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  <w:p w:rsidR="00395123" w:rsidRDefault="0039512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rPr>
                <w:b/>
                <w:sz w:val="20"/>
              </w:rPr>
            </w:pPr>
          </w:p>
        </w:tc>
        <w:tc>
          <w:tcPr>
            <w:tcW w:w="4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 год</w:t>
            </w:r>
          </w:p>
        </w:tc>
        <w:tc>
          <w:tcPr>
            <w:tcW w:w="40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395123" w:rsidRDefault="0039512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2015 год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rPr>
                <w:b/>
                <w:sz w:val="20"/>
              </w:rPr>
            </w:pPr>
          </w:p>
        </w:tc>
        <w:tc>
          <w:tcPr>
            <w:tcW w:w="3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 год</w:t>
            </w:r>
          </w:p>
        </w:tc>
        <w:tc>
          <w:tcPr>
            <w:tcW w:w="39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395123" w:rsidRDefault="0039512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  <w:p w:rsidR="00395123" w:rsidRDefault="0039512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rPr>
                <w:b/>
                <w:sz w:val="20"/>
              </w:rPr>
            </w:pPr>
          </w:p>
        </w:tc>
      </w:tr>
      <w:tr w:rsidR="00395123" w:rsidTr="00395123">
        <w:trPr>
          <w:jc w:val="center"/>
        </w:trPr>
        <w:tc>
          <w:tcPr>
            <w:tcW w:w="518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563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30,00%</w:t>
            </w:r>
          </w:p>
        </w:tc>
        <w:tc>
          <w:tcPr>
            <w:tcW w:w="403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0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8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3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8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</w:pPr>
            <w:r>
              <w:rPr>
                <w:sz w:val="20"/>
              </w:rPr>
              <w:t>-100%</w:t>
            </w:r>
          </w:p>
        </w:tc>
      </w:tr>
      <w:tr w:rsidR="00395123" w:rsidTr="00395123">
        <w:trPr>
          <w:jc w:val="center"/>
        </w:trPr>
        <w:tc>
          <w:tcPr>
            <w:tcW w:w="5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56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8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-42,86</w:t>
            </w:r>
          </w:p>
        </w:tc>
        <w:tc>
          <w:tcPr>
            <w:tcW w:w="40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8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-100%</w:t>
            </w:r>
          </w:p>
        </w:tc>
        <w:tc>
          <w:tcPr>
            <w:tcW w:w="39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</w:pPr>
            <w:r>
              <w:rPr>
                <w:sz w:val="20"/>
              </w:rPr>
              <w:t>-100%</w:t>
            </w:r>
          </w:p>
        </w:tc>
      </w:tr>
      <w:tr w:rsidR="00395123" w:rsidTr="00395123">
        <w:trPr>
          <w:jc w:val="center"/>
        </w:trPr>
        <w:tc>
          <w:tcPr>
            <w:tcW w:w="5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56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8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28,57</w:t>
            </w:r>
          </w:p>
        </w:tc>
        <w:tc>
          <w:tcPr>
            <w:tcW w:w="40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+100%</w:t>
            </w:r>
          </w:p>
        </w:tc>
      </w:tr>
      <w:tr w:rsidR="00395123" w:rsidTr="00395123">
        <w:trPr>
          <w:jc w:val="center"/>
        </w:trPr>
        <w:tc>
          <w:tcPr>
            <w:tcW w:w="5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56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-50%</w:t>
            </w:r>
          </w:p>
        </w:tc>
        <w:tc>
          <w:tcPr>
            <w:tcW w:w="40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+100%</w:t>
            </w:r>
          </w:p>
        </w:tc>
        <w:tc>
          <w:tcPr>
            <w:tcW w:w="39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+100%</w:t>
            </w:r>
          </w:p>
        </w:tc>
      </w:tr>
      <w:tr w:rsidR="00395123" w:rsidTr="00395123">
        <w:trPr>
          <w:jc w:val="center"/>
        </w:trPr>
        <w:tc>
          <w:tcPr>
            <w:tcW w:w="5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Май</w:t>
            </w:r>
          </w:p>
        </w:tc>
        <w:tc>
          <w:tcPr>
            <w:tcW w:w="56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8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-47,05%</w:t>
            </w:r>
          </w:p>
        </w:tc>
        <w:tc>
          <w:tcPr>
            <w:tcW w:w="40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+100%</w:t>
            </w:r>
          </w:p>
        </w:tc>
      </w:tr>
      <w:tr w:rsidR="00395123" w:rsidTr="00395123">
        <w:trPr>
          <w:jc w:val="center"/>
        </w:trPr>
        <w:tc>
          <w:tcPr>
            <w:tcW w:w="5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56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8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-11,11%</w:t>
            </w:r>
          </w:p>
        </w:tc>
        <w:tc>
          <w:tcPr>
            <w:tcW w:w="40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-100%</w:t>
            </w:r>
          </w:p>
        </w:tc>
        <w:tc>
          <w:tcPr>
            <w:tcW w:w="39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-100%</w:t>
            </w:r>
          </w:p>
        </w:tc>
      </w:tr>
      <w:tr w:rsidR="00395123" w:rsidTr="00395123">
        <w:trPr>
          <w:jc w:val="center"/>
        </w:trPr>
        <w:tc>
          <w:tcPr>
            <w:tcW w:w="5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Июль </w:t>
            </w:r>
          </w:p>
        </w:tc>
        <w:tc>
          <w:tcPr>
            <w:tcW w:w="56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+100%</w:t>
            </w:r>
          </w:p>
        </w:tc>
        <w:tc>
          <w:tcPr>
            <w:tcW w:w="40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95123" w:rsidTr="00395123">
        <w:trPr>
          <w:jc w:val="center"/>
        </w:trPr>
        <w:tc>
          <w:tcPr>
            <w:tcW w:w="5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  <w:tc>
          <w:tcPr>
            <w:tcW w:w="56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-27,27%</w:t>
            </w:r>
          </w:p>
        </w:tc>
        <w:tc>
          <w:tcPr>
            <w:tcW w:w="40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+100%</w:t>
            </w:r>
          </w:p>
        </w:tc>
        <w:tc>
          <w:tcPr>
            <w:tcW w:w="39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-100%</w:t>
            </w:r>
          </w:p>
        </w:tc>
      </w:tr>
      <w:tr w:rsidR="00395123" w:rsidTr="00395123">
        <w:trPr>
          <w:jc w:val="center"/>
        </w:trPr>
        <w:tc>
          <w:tcPr>
            <w:tcW w:w="5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5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56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-15,28%</w:t>
            </w:r>
          </w:p>
        </w:tc>
        <w:tc>
          <w:tcPr>
            <w:tcW w:w="4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0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-33,33%</w:t>
            </w:r>
          </w:p>
        </w:tc>
        <w:tc>
          <w:tcPr>
            <w:tcW w:w="3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</w:pPr>
            <w:r>
              <w:rPr>
                <w:sz w:val="20"/>
              </w:rPr>
              <w:t>-33,33%</w:t>
            </w:r>
          </w:p>
        </w:tc>
      </w:tr>
    </w:tbl>
    <w:p w:rsidR="00395123" w:rsidRDefault="00395123" w:rsidP="00395123">
      <w:pPr>
        <w:pStyle w:val="a6"/>
        <w:spacing w:line="216" w:lineRule="auto"/>
        <w:ind w:firstLine="0"/>
        <w:rPr>
          <w:b/>
          <w:i/>
          <w:sz w:val="20"/>
        </w:rPr>
      </w:pPr>
    </w:p>
    <w:p w:rsidR="00395123" w:rsidRDefault="00395123" w:rsidP="00395123">
      <w:pPr>
        <w:pStyle w:val="a6"/>
        <w:spacing w:line="216" w:lineRule="auto"/>
        <w:ind w:firstLine="720"/>
        <w:jc w:val="both"/>
        <w:rPr>
          <w:sz w:val="26"/>
          <w:szCs w:val="26"/>
        </w:rPr>
      </w:pPr>
    </w:p>
    <w:p w:rsidR="00395123" w:rsidRDefault="00395123" w:rsidP="00395123">
      <w:pPr>
        <w:pStyle w:val="a6"/>
        <w:spacing w:line="216" w:lineRule="auto"/>
        <w:ind w:firstLine="720"/>
        <w:jc w:val="both"/>
        <w:rPr>
          <w:sz w:val="26"/>
          <w:szCs w:val="26"/>
        </w:rPr>
      </w:pPr>
    </w:p>
    <w:p w:rsidR="00395123" w:rsidRDefault="00395123" w:rsidP="00395123">
      <w:pPr>
        <w:pStyle w:val="a6"/>
        <w:spacing w:line="21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Необходимо отметить, что за период с 01 января по 31 августа 2016 года на территории Сургутского района зарегистрировано 104 пожара, из которых 61 пожар произошел на объектах жилого сектора, что составляет 58,65% от общего числа пожаров (АППГ – 72).</w:t>
      </w:r>
    </w:p>
    <w:p w:rsidR="00395123" w:rsidRDefault="00395123" w:rsidP="00395123">
      <w:pPr>
        <w:pStyle w:val="a6"/>
        <w:spacing w:line="21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 таблицы 2 видно, что за отчетный период 2016 года в Сургутском районе наибольшее количество пожаров в жилье произошло в январе месяце (13 пожаров). В сравнении с АППГ наибольшее число пожаров в жилом секторе зарегистрировано в мае месяце (17 пожаров). </w:t>
      </w:r>
    </w:p>
    <w:p w:rsidR="00395123" w:rsidRDefault="00395123" w:rsidP="00395123">
      <w:pPr>
        <w:pStyle w:val="a6"/>
        <w:spacing w:line="21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Гибель людей в жилье зарегистрирована в апреле, августе.</w:t>
      </w:r>
    </w:p>
    <w:p w:rsidR="00395123" w:rsidRDefault="00395123" w:rsidP="00395123">
      <w:pPr>
        <w:pStyle w:val="a6"/>
        <w:spacing w:line="21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пожарах на объектах жилого сектора за 8 месяцев 2016 года зарегистрировано 4 травмированных человека (АППГ- 6; -33,33%%). </w:t>
      </w:r>
    </w:p>
    <w:p w:rsidR="00395123" w:rsidRDefault="00395123" w:rsidP="00395123">
      <w:pPr>
        <w:spacing w:line="216" w:lineRule="auto"/>
        <w:jc w:val="center"/>
        <w:rPr>
          <w:b/>
          <w:bCs/>
          <w:sz w:val="26"/>
          <w:szCs w:val="26"/>
          <w:u w:val="single"/>
        </w:rPr>
      </w:pPr>
    </w:p>
    <w:p w:rsidR="00395123" w:rsidRDefault="00395123" w:rsidP="00395123">
      <w:pPr>
        <w:spacing w:line="216" w:lineRule="auto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Распределение количества пожаров по причинам</w:t>
      </w:r>
    </w:p>
    <w:p w:rsidR="00395123" w:rsidRDefault="00395123" w:rsidP="00395123">
      <w:pPr>
        <w:spacing w:line="216" w:lineRule="auto"/>
        <w:ind w:left="360" w:firstLine="6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Таблица 3</w:t>
      </w:r>
    </w:p>
    <w:tbl>
      <w:tblPr>
        <w:tblW w:w="0" w:type="auto"/>
        <w:jc w:val="center"/>
        <w:tblLook w:val="04A0"/>
      </w:tblPr>
      <w:tblGrid>
        <w:gridCol w:w="4987"/>
        <w:gridCol w:w="643"/>
        <w:gridCol w:w="643"/>
        <w:gridCol w:w="1451"/>
        <w:gridCol w:w="1847"/>
      </w:tblGrid>
      <w:tr w:rsidR="00395123" w:rsidTr="00395123">
        <w:trPr>
          <w:tblHeader/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5123" w:rsidRDefault="00395123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395123" w:rsidRDefault="0039512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Причины пожара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</w:t>
            </w:r>
          </w:p>
          <w:p w:rsidR="00395123" w:rsidRDefault="0039512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пожаров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Соотношение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Материальный ущерб</w:t>
            </w:r>
          </w:p>
          <w:p w:rsidR="00395123" w:rsidRDefault="0039512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2015 году</w:t>
            </w:r>
          </w:p>
        </w:tc>
      </w:tr>
      <w:tr w:rsidR="00395123" w:rsidTr="00395123">
        <w:trPr>
          <w:tblHeader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rPr>
                <w:b/>
                <w:sz w:val="20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 год</w:t>
            </w:r>
          </w:p>
        </w:tc>
        <w:tc>
          <w:tcPr>
            <w:tcW w:w="6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2015 год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(руб.)</w:t>
            </w:r>
          </w:p>
        </w:tc>
      </w:tr>
      <w:tr w:rsidR="00395123" w:rsidTr="00395123">
        <w:trPr>
          <w:trHeight w:val="428"/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16" w:lineRule="auto"/>
              <w:rPr>
                <w:color w:val="000000"/>
                <w:sz w:val="26"/>
                <w:szCs w:val="26"/>
              </w:rPr>
            </w:pPr>
            <w:bookmarkStart w:id="0" w:name="_Hlk155787785"/>
            <w:r>
              <w:rPr>
                <w:color w:val="000000"/>
                <w:sz w:val="26"/>
                <w:szCs w:val="26"/>
              </w:rPr>
              <w:t>Поджог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+40%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182 000</w:t>
            </w:r>
          </w:p>
        </w:tc>
      </w:tr>
      <w:tr w:rsidR="00395123" w:rsidTr="00395123">
        <w:trPr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1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Прочие причины, связанные с </w:t>
            </w:r>
            <w:proofErr w:type="spellStart"/>
            <w:r>
              <w:rPr>
                <w:color w:val="000000"/>
                <w:sz w:val="26"/>
                <w:szCs w:val="26"/>
              </w:rPr>
              <w:t>неиспр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color w:val="000000"/>
                <w:sz w:val="26"/>
                <w:szCs w:val="26"/>
              </w:rPr>
              <w:t>производст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color w:val="000000"/>
                <w:sz w:val="26"/>
                <w:szCs w:val="26"/>
              </w:rPr>
              <w:t>оборудов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., НТП </w:t>
            </w:r>
            <w:proofErr w:type="spellStart"/>
            <w:r>
              <w:rPr>
                <w:color w:val="000000"/>
                <w:sz w:val="26"/>
                <w:szCs w:val="26"/>
              </w:rPr>
              <w:t>произв-ва</w:t>
            </w:r>
            <w:proofErr w:type="spellEnd"/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+100%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395123" w:rsidTr="00395123">
        <w:trPr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1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Нарушение ПТЭ электрооборудования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-60%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395123" w:rsidTr="00395123">
        <w:trPr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1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Нарушение ППБ при эксплуатации бытовых электроприборов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-20%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395123" w:rsidTr="00395123">
        <w:trPr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1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Прочие причины, связанные с </w:t>
            </w:r>
            <w:proofErr w:type="spellStart"/>
            <w:r>
              <w:rPr>
                <w:color w:val="000000"/>
                <w:sz w:val="26"/>
                <w:szCs w:val="26"/>
              </w:rPr>
              <w:t>НПУиЭ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электрооборудования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+20,83%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395123" w:rsidTr="00395123">
        <w:trPr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1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Неправильное устройство и неисправность отопительных печей и дымоходов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-76,92%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395123" w:rsidTr="00395123">
        <w:trPr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1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Нарушение ППБ при эксплуатации печей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-8,33%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95123" w:rsidTr="00395123">
        <w:trPr>
          <w:trHeight w:val="488"/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1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Нарушение ППБ при эксплуатации теплогенерирующих установок и агрегатов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-100%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95123" w:rsidTr="00395123">
        <w:trPr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1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Нарушение ППБ при эксплуатации газового оборудования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-100%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395123" w:rsidTr="00395123">
        <w:trPr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1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Прочие причины, связанные с </w:t>
            </w:r>
            <w:proofErr w:type="spellStart"/>
            <w:r>
              <w:rPr>
                <w:color w:val="000000"/>
                <w:sz w:val="26"/>
                <w:szCs w:val="26"/>
              </w:rPr>
              <w:t>НПУиЭ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газового оборудования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-100%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395123" w:rsidTr="00395123">
        <w:trPr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1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Неосторожность при курении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-60%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1 951</w:t>
            </w:r>
          </w:p>
        </w:tc>
      </w:tr>
      <w:tr w:rsidR="00395123" w:rsidTr="00395123">
        <w:trPr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1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Шалость с огнем детей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-100%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95123" w:rsidTr="00395123">
        <w:trPr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1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причины, связанные с НОО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+30%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395123" w:rsidTr="00395123">
        <w:trPr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1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Неосторожность при приготовлении пищи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-100%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395123" w:rsidTr="00395123">
        <w:trPr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1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Неосторожность при сжигании мусора, травы и иных изделий (материалов)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+100%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95123" w:rsidTr="00395123">
        <w:trPr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1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Оставление источника открытого горения без присмотра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-100%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95123" w:rsidTr="00395123">
        <w:trPr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1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Неисправность систем, узлов и механизмов транспортного средства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-13,33%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202 600</w:t>
            </w:r>
          </w:p>
        </w:tc>
      </w:tr>
      <w:tr w:rsidR="00395123" w:rsidTr="00395123">
        <w:trPr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1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Прочие причины, связанные с </w:t>
            </w:r>
            <w:proofErr w:type="spellStart"/>
            <w:r>
              <w:rPr>
                <w:color w:val="000000"/>
                <w:sz w:val="26"/>
                <w:szCs w:val="26"/>
              </w:rPr>
              <w:t>НПУиЭ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транспортных средств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-100%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395123" w:rsidTr="00395123">
        <w:trPr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1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Неисправность электрооборудования транспортного средства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2,33 раза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395123" w:rsidTr="00395123">
        <w:trPr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1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Нарушение ППБ при проведении электрогазосварочных работ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+100%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395123" w:rsidTr="00395123">
        <w:trPr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1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Грозовые разряды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+50%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395123" w:rsidTr="00395123">
        <w:trPr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1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Неустановленные причины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+16,67%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40 609 195</w:t>
            </w:r>
          </w:p>
        </w:tc>
      </w:tr>
      <w:tr w:rsidR="00395123" w:rsidTr="00395123">
        <w:trPr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1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причины, не относящиеся ни к одной из групп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+100%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95123" w:rsidTr="00395123">
        <w:trPr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1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-7,96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40 995 746</w:t>
            </w:r>
          </w:p>
        </w:tc>
      </w:tr>
    </w:tbl>
    <w:bookmarkEnd w:id="0"/>
    <w:p w:rsidR="00395123" w:rsidRDefault="00395123" w:rsidP="00395123">
      <w:pPr>
        <w:pStyle w:val="a6"/>
        <w:spacing w:line="216" w:lineRule="auto"/>
        <w:ind w:firstLine="424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</w:p>
    <w:p w:rsidR="00395123" w:rsidRDefault="00395123" w:rsidP="00395123">
      <w:pPr>
        <w:pStyle w:val="a6"/>
        <w:spacing w:line="216" w:lineRule="auto"/>
        <w:ind w:firstLine="424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Гибель людей при пожарах.</w:t>
      </w:r>
    </w:p>
    <w:p w:rsidR="00395123" w:rsidRDefault="00395123" w:rsidP="00395123">
      <w:pPr>
        <w:spacing w:line="216" w:lineRule="auto"/>
        <w:jc w:val="center"/>
        <w:rPr>
          <w:b/>
          <w:sz w:val="24"/>
          <w:szCs w:val="24"/>
        </w:rPr>
      </w:pPr>
    </w:p>
    <w:p w:rsidR="00395123" w:rsidRDefault="00395123" w:rsidP="00395123">
      <w:pPr>
        <w:spacing w:line="216" w:lineRule="auto"/>
        <w:jc w:val="both"/>
        <w:rPr>
          <w:i/>
          <w:sz w:val="26"/>
          <w:szCs w:val="26"/>
        </w:rPr>
      </w:pPr>
      <w:r>
        <w:rPr>
          <w:sz w:val="24"/>
          <w:szCs w:val="24"/>
        </w:rPr>
        <w:t xml:space="preserve">         </w:t>
      </w:r>
      <w:r>
        <w:rPr>
          <w:sz w:val="26"/>
          <w:szCs w:val="26"/>
        </w:rPr>
        <w:t>За 8 месяцев 2016 года на территории Сургутского района зарегистрировано 3 пожара с гибелью человека (АППГ – 3), на которых погибло по одному человеку (АППГ – 3).</w:t>
      </w:r>
    </w:p>
    <w:p w:rsidR="00395123" w:rsidRDefault="00395123" w:rsidP="00395123">
      <w:pPr>
        <w:spacing w:line="216" w:lineRule="auto"/>
        <w:jc w:val="both"/>
        <w:rPr>
          <w:sz w:val="24"/>
          <w:szCs w:val="24"/>
        </w:rPr>
      </w:pPr>
    </w:p>
    <w:p w:rsidR="00395123" w:rsidRDefault="00395123" w:rsidP="00395123">
      <w:pPr>
        <w:spacing w:line="21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Показатели пожаров с гибелью людей по месяцам по Сургутскому району</w:t>
      </w:r>
    </w:p>
    <w:p w:rsidR="00395123" w:rsidRDefault="00395123" w:rsidP="00395123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4.</w:t>
      </w:r>
    </w:p>
    <w:tbl>
      <w:tblPr>
        <w:tblW w:w="5000" w:type="pct"/>
        <w:tblLook w:val="04A0"/>
      </w:tblPr>
      <w:tblGrid>
        <w:gridCol w:w="1089"/>
        <w:gridCol w:w="1062"/>
        <w:gridCol w:w="1064"/>
        <w:gridCol w:w="1057"/>
        <w:gridCol w:w="1064"/>
        <w:gridCol w:w="1057"/>
        <w:gridCol w:w="1064"/>
        <w:gridCol w:w="1057"/>
        <w:gridCol w:w="1057"/>
      </w:tblGrid>
      <w:tr w:rsidR="00395123" w:rsidTr="00395123">
        <w:trPr>
          <w:trHeight w:val="478"/>
          <w:tblHeader/>
        </w:trPr>
        <w:tc>
          <w:tcPr>
            <w:tcW w:w="56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пожаров</w:t>
            </w:r>
          </w:p>
        </w:tc>
        <w:tc>
          <w:tcPr>
            <w:tcW w:w="110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пожаров с гибелью</w:t>
            </w:r>
          </w:p>
        </w:tc>
        <w:tc>
          <w:tcPr>
            <w:tcW w:w="110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Погибло людей</w:t>
            </w:r>
          </w:p>
        </w:tc>
        <w:tc>
          <w:tcPr>
            <w:tcW w:w="110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Из них детей</w:t>
            </w:r>
          </w:p>
        </w:tc>
      </w:tr>
      <w:tr w:rsidR="00395123" w:rsidTr="00395123">
        <w:trPr>
          <w:tblHeader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rPr>
                <w:sz w:val="20"/>
              </w:rPr>
            </w:pPr>
          </w:p>
        </w:tc>
        <w:tc>
          <w:tcPr>
            <w:tcW w:w="5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  <w:tc>
          <w:tcPr>
            <w:tcW w:w="55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2015 год</w:t>
            </w:r>
          </w:p>
        </w:tc>
        <w:tc>
          <w:tcPr>
            <w:tcW w:w="5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95123" w:rsidRDefault="00395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  <w:tc>
          <w:tcPr>
            <w:tcW w:w="55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395123" w:rsidRDefault="00395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2015 год</w:t>
            </w:r>
          </w:p>
        </w:tc>
        <w:tc>
          <w:tcPr>
            <w:tcW w:w="5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95123" w:rsidRDefault="00395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  <w:tc>
          <w:tcPr>
            <w:tcW w:w="55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395123" w:rsidRDefault="00395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2015 год</w:t>
            </w:r>
          </w:p>
        </w:tc>
        <w:tc>
          <w:tcPr>
            <w:tcW w:w="5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95123" w:rsidRDefault="00395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  <w:tc>
          <w:tcPr>
            <w:tcW w:w="55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395123" w:rsidRDefault="00395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2015 год</w:t>
            </w:r>
          </w:p>
        </w:tc>
      </w:tr>
      <w:tr w:rsidR="00395123" w:rsidTr="00395123">
        <w:tc>
          <w:tcPr>
            <w:tcW w:w="569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55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55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52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95123" w:rsidTr="00395123">
        <w:tc>
          <w:tcPr>
            <w:tcW w:w="56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55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95123" w:rsidTr="00395123">
        <w:tc>
          <w:tcPr>
            <w:tcW w:w="56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55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95123" w:rsidTr="00395123">
        <w:tc>
          <w:tcPr>
            <w:tcW w:w="56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55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95123" w:rsidTr="00395123">
        <w:tc>
          <w:tcPr>
            <w:tcW w:w="56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55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5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95123" w:rsidTr="00395123">
        <w:tc>
          <w:tcPr>
            <w:tcW w:w="56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55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95123" w:rsidTr="00395123">
        <w:tc>
          <w:tcPr>
            <w:tcW w:w="56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Июль </w:t>
            </w:r>
          </w:p>
        </w:tc>
        <w:tc>
          <w:tcPr>
            <w:tcW w:w="55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95123" w:rsidTr="00395123">
        <w:tc>
          <w:tcPr>
            <w:tcW w:w="56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  <w:tc>
          <w:tcPr>
            <w:tcW w:w="55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5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95123" w:rsidTr="00395123">
        <w:tc>
          <w:tcPr>
            <w:tcW w:w="5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5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55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5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395123" w:rsidRDefault="00395123" w:rsidP="00395123">
      <w:pPr>
        <w:spacing w:line="216" w:lineRule="auto"/>
        <w:jc w:val="center"/>
        <w:rPr>
          <w:b/>
          <w:i/>
          <w:sz w:val="24"/>
          <w:szCs w:val="24"/>
        </w:rPr>
      </w:pPr>
    </w:p>
    <w:p w:rsidR="00395123" w:rsidRDefault="00395123" w:rsidP="00395123">
      <w:pPr>
        <w:spacing w:line="21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Показатели пожаров с гибелью людей по местам их возникновения.</w:t>
      </w:r>
    </w:p>
    <w:p w:rsidR="00395123" w:rsidRDefault="00395123" w:rsidP="00395123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5.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5"/>
        <w:gridCol w:w="710"/>
        <w:gridCol w:w="712"/>
        <w:gridCol w:w="1135"/>
        <w:gridCol w:w="636"/>
        <w:gridCol w:w="637"/>
        <w:gridCol w:w="1132"/>
        <w:gridCol w:w="636"/>
        <w:gridCol w:w="636"/>
        <w:gridCol w:w="1132"/>
      </w:tblGrid>
      <w:tr w:rsidR="00395123" w:rsidTr="00395123">
        <w:trPr>
          <w:tblHeader/>
        </w:trPr>
        <w:tc>
          <w:tcPr>
            <w:tcW w:w="115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пожара</w:t>
            </w:r>
          </w:p>
        </w:tc>
        <w:tc>
          <w:tcPr>
            <w:tcW w:w="133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пожаров с гибелью</w:t>
            </w:r>
          </w:p>
        </w:tc>
        <w:tc>
          <w:tcPr>
            <w:tcW w:w="12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Погибло людей</w:t>
            </w:r>
          </w:p>
        </w:tc>
        <w:tc>
          <w:tcPr>
            <w:tcW w:w="12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Из них детей</w:t>
            </w:r>
          </w:p>
        </w:tc>
      </w:tr>
      <w:tr w:rsidR="00395123" w:rsidTr="00395123">
        <w:trPr>
          <w:tblHeader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rPr>
                <w:sz w:val="20"/>
              </w:rPr>
            </w:pPr>
          </w:p>
        </w:tc>
        <w:tc>
          <w:tcPr>
            <w:tcW w:w="3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95123" w:rsidRDefault="00395123">
            <w:pPr>
              <w:spacing w:line="27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2016г.</w:t>
            </w:r>
          </w:p>
        </w:tc>
        <w:tc>
          <w:tcPr>
            <w:tcW w:w="3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95123" w:rsidRDefault="00395123">
            <w:pPr>
              <w:spacing w:line="27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2015г.</w:t>
            </w:r>
          </w:p>
        </w:tc>
        <w:tc>
          <w:tcPr>
            <w:tcW w:w="5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Сравнение</w:t>
            </w:r>
          </w:p>
          <w:p w:rsidR="00395123" w:rsidRDefault="00395123">
            <w:pPr>
              <w:spacing w:line="27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(+/-)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95123" w:rsidRDefault="00395123">
            <w:pPr>
              <w:spacing w:line="27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2016г.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95123" w:rsidRDefault="00395123">
            <w:pPr>
              <w:spacing w:line="27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2015г.</w:t>
            </w:r>
          </w:p>
        </w:tc>
        <w:tc>
          <w:tcPr>
            <w:tcW w:w="5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Сравнение</w:t>
            </w:r>
          </w:p>
          <w:p w:rsidR="00395123" w:rsidRDefault="00395123">
            <w:pPr>
              <w:spacing w:line="27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(+/-)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95123" w:rsidRDefault="00395123">
            <w:pPr>
              <w:spacing w:line="27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2016г.</w:t>
            </w:r>
          </w:p>
        </w:tc>
        <w:tc>
          <w:tcPr>
            <w:tcW w:w="3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95123" w:rsidRDefault="00395123">
            <w:pPr>
              <w:spacing w:line="27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2015г.</w:t>
            </w:r>
          </w:p>
        </w:tc>
        <w:tc>
          <w:tcPr>
            <w:tcW w:w="5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Сравнение</w:t>
            </w:r>
          </w:p>
          <w:p w:rsidR="00395123" w:rsidRDefault="00395123">
            <w:pPr>
              <w:spacing w:line="27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(+/-)</w:t>
            </w:r>
          </w:p>
        </w:tc>
      </w:tr>
      <w:tr w:rsidR="00395123" w:rsidTr="00395123">
        <w:tc>
          <w:tcPr>
            <w:tcW w:w="11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Подсобные и вспомогательные </w:t>
            </w:r>
            <w:r>
              <w:rPr>
                <w:sz w:val="20"/>
              </w:rPr>
              <w:lastRenderedPageBreak/>
              <w:t>производств. Помещения</w:t>
            </w:r>
          </w:p>
        </w:tc>
        <w:tc>
          <w:tcPr>
            <w:tcW w:w="3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95123" w:rsidTr="00395123">
        <w:tc>
          <w:tcPr>
            <w:tcW w:w="11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Комната, жилое, спальное помещение, палата</w:t>
            </w:r>
          </w:p>
        </w:tc>
        <w:tc>
          <w:tcPr>
            <w:tcW w:w="3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+50%</w:t>
            </w:r>
          </w:p>
        </w:tc>
        <w:tc>
          <w:tcPr>
            <w:tcW w:w="3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+50%</w:t>
            </w:r>
          </w:p>
        </w:tc>
        <w:tc>
          <w:tcPr>
            <w:tcW w:w="3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95123" w:rsidTr="00395123">
        <w:tc>
          <w:tcPr>
            <w:tcW w:w="11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Прочие помещения</w:t>
            </w:r>
          </w:p>
        </w:tc>
        <w:tc>
          <w:tcPr>
            <w:tcW w:w="3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-100%</w:t>
            </w:r>
          </w:p>
        </w:tc>
        <w:tc>
          <w:tcPr>
            <w:tcW w:w="3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-100%</w:t>
            </w:r>
          </w:p>
        </w:tc>
        <w:tc>
          <w:tcPr>
            <w:tcW w:w="3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95123" w:rsidTr="00395123">
        <w:tc>
          <w:tcPr>
            <w:tcW w:w="11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395123" w:rsidRDefault="00395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3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123" w:rsidRDefault="0039512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5123" w:rsidRDefault="00395123">
            <w:pPr>
              <w:spacing w:line="276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395123" w:rsidRDefault="00395123" w:rsidP="00395123">
      <w:pPr>
        <w:pStyle w:val="a6"/>
        <w:spacing w:line="216" w:lineRule="auto"/>
        <w:ind w:firstLine="708"/>
        <w:jc w:val="both"/>
      </w:pPr>
    </w:p>
    <w:p w:rsidR="00395123" w:rsidRDefault="00395123" w:rsidP="00395123">
      <w:pPr>
        <w:pStyle w:val="a6"/>
        <w:spacing w:line="216" w:lineRule="auto"/>
        <w:ind w:firstLine="708"/>
        <w:jc w:val="both"/>
        <w:rPr>
          <w:sz w:val="26"/>
          <w:szCs w:val="26"/>
        </w:rPr>
      </w:pPr>
    </w:p>
    <w:p w:rsidR="00395123" w:rsidRDefault="00395123" w:rsidP="00395123">
      <w:pPr>
        <w:jc w:val="center"/>
        <w:rPr>
          <w:b/>
          <w:sz w:val="26"/>
          <w:szCs w:val="26"/>
        </w:rPr>
      </w:pPr>
    </w:p>
    <w:p w:rsidR="00BE357F" w:rsidRDefault="00BE357F"/>
    <w:sectPr w:rsidR="00BE357F" w:rsidSect="00BE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395123"/>
    <w:rsid w:val="000C756C"/>
    <w:rsid w:val="002570AA"/>
    <w:rsid w:val="00395123"/>
    <w:rsid w:val="006F203F"/>
    <w:rsid w:val="00730D4D"/>
    <w:rsid w:val="008155EE"/>
    <w:rsid w:val="00BA3323"/>
    <w:rsid w:val="00BE357F"/>
    <w:rsid w:val="00C86D16"/>
    <w:rsid w:val="00D6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23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0C75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5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10"/>
    <w:qFormat/>
    <w:rsid w:val="000C75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C75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0C756C"/>
    <w:pPr>
      <w:ind w:left="708"/>
    </w:pPr>
    <w:rPr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395123"/>
    <w:pPr>
      <w:ind w:firstLine="360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395123"/>
    <w:rPr>
      <w:sz w:val="24"/>
    </w:rPr>
  </w:style>
  <w:style w:type="paragraph" w:customStyle="1" w:styleId="2">
    <w:name w:val="заголовок 2"/>
    <w:basedOn w:val="a"/>
    <w:next w:val="a"/>
    <w:rsid w:val="00395123"/>
    <w:pPr>
      <w:keepNext/>
      <w:autoSpaceDE w:val="0"/>
      <w:autoSpaceDN w:val="0"/>
      <w:jc w:val="center"/>
    </w:pPr>
    <w:rPr>
      <w:sz w:val="24"/>
      <w:szCs w:val="24"/>
    </w:rPr>
  </w:style>
  <w:style w:type="paragraph" w:customStyle="1" w:styleId="3">
    <w:name w:val="заголовок 3"/>
    <w:basedOn w:val="a"/>
    <w:next w:val="a"/>
    <w:rsid w:val="00395123"/>
    <w:pPr>
      <w:keepNext/>
      <w:autoSpaceDE w:val="0"/>
      <w:autoSpaceDN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2016-09-12T05:25:00Z</dcterms:created>
  <dcterms:modified xsi:type="dcterms:W3CDTF">2016-09-12T05:25:00Z</dcterms:modified>
</cp:coreProperties>
</file>