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116" w:rsidRDefault="00464995" w:rsidP="002E2116">
      <w:pPr>
        <w:pStyle w:val="a5"/>
        <w:spacing w:before="0" w:beforeAutospacing="0" w:after="0" w:afterAutospacing="0"/>
        <w:jc w:val="center"/>
        <w:rPr>
          <w:w w:val="120"/>
        </w:rPr>
      </w:pPr>
      <w:r>
        <w:rPr>
          <w:w w:val="120"/>
        </w:rPr>
        <w:t xml:space="preserve">      </w:t>
      </w:r>
    </w:p>
    <w:p w:rsidR="002E2116" w:rsidRDefault="002E2116" w:rsidP="002E2116">
      <w:pPr>
        <w:pStyle w:val="a5"/>
        <w:spacing w:before="0" w:beforeAutospacing="0" w:after="0" w:afterAutospacing="0"/>
        <w:jc w:val="center"/>
        <w:rPr>
          <w:b/>
          <w:w w:val="120"/>
          <w:sz w:val="32"/>
          <w:szCs w:val="32"/>
          <w:u w:val="single"/>
        </w:rPr>
      </w:pPr>
    </w:p>
    <w:p w:rsidR="000728AA" w:rsidRPr="002E2116" w:rsidRDefault="002E2116" w:rsidP="002E2116">
      <w:pPr>
        <w:pStyle w:val="a5"/>
        <w:spacing w:before="0" w:beforeAutospacing="0" w:after="0" w:afterAutospacing="0"/>
        <w:jc w:val="center"/>
        <w:rPr>
          <w:i/>
          <w:color w:val="333399"/>
          <w:sz w:val="36"/>
          <w:szCs w:val="36"/>
          <w:u w:val="single"/>
        </w:rPr>
      </w:pPr>
      <w:r>
        <w:rPr>
          <w:b/>
          <w:i/>
          <w:w w:val="120"/>
          <w:sz w:val="36"/>
          <w:szCs w:val="36"/>
          <w:u w:val="single"/>
        </w:rPr>
        <w:t xml:space="preserve">    </w:t>
      </w:r>
      <w:r w:rsidR="00464995" w:rsidRPr="002E2116">
        <w:rPr>
          <w:b/>
          <w:i/>
          <w:w w:val="120"/>
          <w:sz w:val="36"/>
          <w:szCs w:val="36"/>
          <w:u w:val="single"/>
        </w:rPr>
        <w:t>Пенсионный фонд Российской Федерации</w:t>
      </w:r>
      <w:r w:rsidR="00464995" w:rsidRPr="002E2116">
        <w:rPr>
          <w:b/>
          <w:i/>
          <w:sz w:val="36"/>
          <w:szCs w:val="36"/>
          <w:u w:val="single"/>
        </w:rPr>
        <w:br/>
      </w:r>
      <w:r w:rsidR="005F7BB2" w:rsidRPr="005F7BB2">
        <w:rPr>
          <w:i/>
          <w:color w:val="333399"/>
          <w:sz w:val="36"/>
          <w:szCs w:val="36"/>
        </w:rPr>
        <w:t xml:space="preserve">                </w:t>
      </w:r>
      <w:r w:rsidR="00C37FDF" w:rsidRPr="005F7BB2">
        <w:rPr>
          <w:i/>
          <w:color w:val="333399"/>
          <w:sz w:val="36"/>
          <w:szCs w:val="36"/>
        </w:rPr>
        <w:t>Отделение ПФР по Ханты-Мансийскому автономному округу-Югре</w:t>
      </w:r>
      <w:r w:rsidR="00C37FDF" w:rsidRPr="00C37FDF">
        <w:rPr>
          <w:i/>
          <w:color w:val="333399"/>
          <w:sz w:val="36"/>
          <w:szCs w:val="36"/>
          <w:u w:val="single"/>
        </w:rPr>
        <w:t xml:space="preserve">  </w:t>
      </w:r>
    </w:p>
    <w:p w:rsidR="000B3548" w:rsidRDefault="000B3548" w:rsidP="00831560">
      <w:pPr>
        <w:spacing w:line="360" w:lineRule="auto"/>
        <w:rPr>
          <w:b/>
        </w:rPr>
      </w:pPr>
    </w:p>
    <w:p w:rsidR="00F66766" w:rsidRDefault="00030804" w:rsidP="00F66766">
      <w:pPr>
        <w:spacing w:line="360" w:lineRule="auto"/>
        <w:rPr>
          <w:b/>
        </w:rPr>
      </w:pPr>
      <w:r>
        <w:rPr>
          <w:b/>
        </w:rPr>
        <w:t>2</w:t>
      </w:r>
      <w:r w:rsidR="002E2116">
        <w:rPr>
          <w:b/>
        </w:rPr>
        <w:t>5</w:t>
      </w:r>
      <w:r w:rsidR="00762DDB">
        <w:rPr>
          <w:b/>
        </w:rPr>
        <w:t>.0</w:t>
      </w:r>
      <w:r w:rsidR="002E2116">
        <w:rPr>
          <w:b/>
        </w:rPr>
        <w:t>6</w:t>
      </w:r>
      <w:r w:rsidR="000B3548">
        <w:rPr>
          <w:b/>
        </w:rPr>
        <w:t>.</w:t>
      </w:r>
      <w:r w:rsidR="00346900" w:rsidRPr="00195FF7">
        <w:rPr>
          <w:b/>
        </w:rPr>
        <w:t>202</w:t>
      </w:r>
      <w:r w:rsidR="00762DDB">
        <w:rPr>
          <w:b/>
        </w:rPr>
        <w:t>1</w:t>
      </w:r>
      <w:r w:rsidR="00346900" w:rsidRPr="00195FF7">
        <w:rPr>
          <w:b/>
        </w:rPr>
        <w:t xml:space="preserve">                                                                                                                   Пресс-релиз</w:t>
      </w:r>
    </w:p>
    <w:p w:rsidR="002A2505" w:rsidRDefault="002A2505" w:rsidP="002A2505">
      <w:pPr>
        <w:pStyle w:val="2"/>
        <w:shd w:val="clear" w:color="auto" w:fill="FBFBFB"/>
        <w:spacing w:before="0" w:after="30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Материнским капиталом можно распорядиться дистанционно</w:t>
      </w:r>
    </w:p>
    <w:p w:rsidR="009D7ADA" w:rsidRDefault="002A2505" w:rsidP="009D7ADA">
      <w:pPr>
        <w:pStyle w:val="a5"/>
        <w:shd w:val="clear" w:color="auto" w:fill="FFFFFF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d"/>
          <w:rFonts w:ascii="Arial" w:hAnsi="Arial" w:cs="Arial"/>
          <w:color w:val="000000"/>
          <w:sz w:val="21"/>
          <w:szCs w:val="21"/>
        </w:rPr>
        <w:t xml:space="preserve"> </w:t>
      </w:r>
      <w:r w:rsidR="009D7ADA">
        <w:rPr>
          <w:rFonts w:ascii="Arial" w:hAnsi="Arial" w:cs="Arial"/>
          <w:color w:val="212121"/>
          <w:sz w:val="21"/>
          <w:szCs w:val="21"/>
        </w:rPr>
        <w:t xml:space="preserve">С 1 января 2021 года сумма материнского (семейного) капитала составляет 483 881,83 рублей на первого ребёнка. Для семей, у которых первый ребенок был рожден до 2020 года и в 2021 году родится второй ребенок, сумма </w:t>
      </w:r>
      <w:proofErr w:type="spellStart"/>
      <w:r w:rsidR="009D7ADA">
        <w:rPr>
          <w:rFonts w:ascii="Arial" w:hAnsi="Arial" w:cs="Arial"/>
          <w:color w:val="212121"/>
          <w:sz w:val="21"/>
          <w:szCs w:val="21"/>
        </w:rPr>
        <w:t>маткапитала</w:t>
      </w:r>
      <w:proofErr w:type="spellEnd"/>
      <w:r w:rsidR="009D7ADA">
        <w:rPr>
          <w:rFonts w:ascii="Arial" w:hAnsi="Arial" w:cs="Arial"/>
          <w:color w:val="212121"/>
          <w:sz w:val="21"/>
          <w:szCs w:val="21"/>
        </w:rPr>
        <w:t xml:space="preserve"> составит 639 431,83 рублей.</w:t>
      </w:r>
    </w:p>
    <w:p w:rsidR="009D7ADA" w:rsidRDefault="009D7ADA" w:rsidP="009D7ADA">
      <w:pPr>
        <w:pStyle w:val="a5"/>
        <w:shd w:val="clear" w:color="auto" w:fill="FFFFFF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Отделение ПФР по ХМАО-Югре напоминает женщинам, имеющим право на сертификат материнского (семейного) капитала (</w:t>
      </w:r>
      <w:proofErr w:type="gramStart"/>
      <w:r>
        <w:rPr>
          <w:rFonts w:ascii="Arial" w:hAnsi="Arial" w:cs="Arial"/>
          <w:color w:val="212121"/>
          <w:sz w:val="21"/>
          <w:szCs w:val="21"/>
        </w:rPr>
        <w:t>МСК</w:t>
      </w:r>
      <w:proofErr w:type="gramEnd"/>
      <w:r>
        <w:rPr>
          <w:rFonts w:ascii="Arial" w:hAnsi="Arial" w:cs="Arial"/>
          <w:color w:val="212121"/>
          <w:sz w:val="21"/>
          <w:szCs w:val="21"/>
        </w:rPr>
        <w:t xml:space="preserve">), что с 15 апреля 2020 года он оформляется в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проактивном</w:t>
      </w:r>
      <w:proofErr w:type="spellEnd"/>
      <w:r>
        <w:rPr>
          <w:rFonts w:ascii="Arial" w:hAnsi="Arial" w:cs="Arial"/>
          <w:color w:val="212121"/>
          <w:sz w:val="21"/>
          <w:szCs w:val="21"/>
        </w:rPr>
        <w:t xml:space="preserve"> режиме. Это означает, что обращаться за его получением в Пенсионный фонд больше не нужно, все данные поступят в Пенсионный фонд после того, как семья зарегистрирует рождение ребенка в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ЗАГСе</w:t>
      </w:r>
      <w:proofErr w:type="spellEnd"/>
      <w:r>
        <w:rPr>
          <w:rFonts w:ascii="Arial" w:hAnsi="Arial" w:cs="Arial"/>
          <w:color w:val="212121"/>
          <w:sz w:val="21"/>
          <w:szCs w:val="21"/>
        </w:rPr>
        <w:t xml:space="preserve">.  Сведения о выданном сертификате на </w:t>
      </w:r>
      <w:proofErr w:type="gramStart"/>
      <w:r>
        <w:rPr>
          <w:rFonts w:ascii="Arial" w:hAnsi="Arial" w:cs="Arial"/>
          <w:color w:val="212121"/>
          <w:sz w:val="21"/>
          <w:szCs w:val="21"/>
        </w:rPr>
        <w:t>МСК</w:t>
      </w:r>
      <w:proofErr w:type="gramEnd"/>
      <w:r>
        <w:rPr>
          <w:rFonts w:ascii="Arial" w:hAnsi="Arial" w:cs="Arial"/>
          <w:color w:val="212121"/>
          <w:sz w:val="21"/>
          <w:szCs w:val="21"/>
        </w:rPr>
        <w:t xml:space="preserve"> направляются в личный кабинет владельца сертификата на сайте ПФР или портале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госуслуг</w:t>
      </w:r>
      <w:proofErr w:type="spellEnd"/>
      <w:r>
        <w:rPr>
          <w:rFonts w:ascii="Arial" w:hAnsi="Arial" w:cs="Arial"/>
          <w:color w:val="212121"/>
          <w:sz w:val="21"/>
          <w:szCs w:val="21"/>
        </w:rPr>
        <w:t>.</w:t>
      </w:r>
    </w:p>
    <w:p w:rsidR="009D7ADA" w:rsidRDefault="009D7ADA" w:rsidP="009D7ADA">
      <w:pPr>
        <w:pStyle w:val="a5"/>
        <w:shd w:val="clear" w:color="auto" w:fill="FFFFFF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 xml:space="preserve">В этом году Минтруд изменил правила использования материнского капитала в части формирования накопительной пенсии. Женщины, ранее направившие средства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маткапитала</w:t>
      </w:r>
      <w:proofErr w:type="spellEnd"/>
      <w:r>
        <w:rPr>
          <w:rFonts w:ascii="Arial" w:hAnsi="Arial" w:cs="Arial"/>
          <w:color w:val="212121"/>
          <w:sz w:val="21"/>
          <w:szCs w:val="21"/>
        </w:rPr>
        <w:t xml:space="preserve"> на формирование накопительной пенсии, до наступления пенсионного возраста, могут отозвать средства из негосударственных пенсионных фондов и использовать их по другим направлениям. Заявление на распоряжение средствами материнского капитала может быть подано в любое время в течение 6 месяцев </w:t>
      </w:r>
      <w:proofErr w:type="gramStart"/>
      <w:r>
        <w:rPr>
          <w:rFonts w:ascii="Arial" w:hAnsi="Arial" w:cs="Arial"/>
          <w:color w:val="212121"/>
          <w:sz w:val="21"/>
          <w:szCs w:val="21"/>
        </w:rPr>
        <w:t>с даты направления</w:t>
      </w:r>
      <w:proofErr w:type="gramEnd"/>
      <w:r>
        <w:rPr>
          <w:rFonts w:ascii="Arial" w:hAnsi="Arial" w:cs="Arial"/>
          <w:color w:val="212121"/>
          <w:sz w:val="21"/>
          <w:szCs w:val="21"/>
        </w:rPr>
        <w:t xml:space="preserve"> территориальным органом ПФР женщинам информации о поступлении возвращенных средств на счет Пенсионного фонда РФ.</w:t>
      </w:r>
    </w:p>
    <w:p w:rsidR="009D7ADA" w:rsidRDefault="009D7ADA" w:rsidP="009D7ADA">
      <w:pPr>
        <w:pStyle w:val="a5"/>
        <w:shd w:val="clear" w:color="auto" w:fill="FFFFFF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 xml:space="preserve">Указанный срок (6 месяцев) может быть продлен еще на 6 месяцев путем обращения с заявлением о продлении срока подачи заявления о распоряжении средствами МСК. В случае если заявление о распоряжении средствами </w:t>
      </w:r>
      <w:proofErr w:type="gramStart"/>
      <w:r>
        <w:rPr>
          <w:rFonts w:ascii="Arial" w:hAnsi="Arial" w:cs="Arial"/>
          <w:color w:val="212121"/>
          <w:sz w:val="21"/>
          <w:szCs w:val="21"/>
        </w:rPr>
        <w:t>МСК</w:t>
      </w:r>
      <w:proofErr w:type="gramEnd"/>
      <w:r>
        <w:rPr>
          <w:rFonts w:ascii="Arial" w:hAnsi="Arial" w:cs="Arial"/>
          <w:color w:val="212121"/>
          <w:sz w:val="21"/>
          <w:szCs w:val="21"/>
        </w:rPr>
        <w:t xml:space="preserve"> в установленный срок не подавалось, то неиспользованные средства материнского (семейного) капитала будут направлены Пенсионным фондом в тот негосударственный пенсионный фонд (управляющую компанию), где формировались средства пенсионных накоплений.</w:t>
      </w:r>
    </w:p>
    <w:p w:rsidR="009D7ADA" w:rsidRDefault="009D7ADA" w:rsidP="009D7ADA">
      <w:pPr>
        <w:pStyle w:val="a5"/>
        <w:shd w:val="clear" w:color="auto" w:fill="FFFFFF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Напомним, заявление на распоряжение средствами материнского (семейного) капитала можно подать в электронном виде через личный кабинет на </w:t>
      </w:r>
      <w:r>
        <w:rPr>
          <w:rStyle w:val="ad"/>
          <w:rFonts w:ascii="Arial" w:hAnsi="Arial" w:cs="Arial"/>
          <w:color w:val="212121"/>
          <w:sz w:val="21"/>
          <w:szCs w:val="21"/>
        </w:rPr>
        <w:t>сайте ПФР</w:t>
      </w:r>
      <w:r>
        <w:rPr>
          <w:rFonts w:ascii="Arial" w:hAnsi="Arial" w:cs="Arial"/>
          <w:color w:val="212121"/>
          <w:sz w:val="21"/>
          <w:szCs w:val="21"/>
        </w:rPr>
        <w:t> или </w:t>
      </w:r>
      <w:r>
        <w:rPr>
          <w:rStyle w:val="ad"/>
          <w:rFonts w:ascii="Arial" w:hAnsi="Arial" w:cs="Arial"/>
          <w:color w:val="212121"/>
          <w:sz w:val="21"/>
          <w:szCs w:val="21"/>
        </w:rPr>
        <w:t xml:space="preserve">портале </w:t>
      </w:r>
      <w:proofErr w:type="spellStart"/>
      <w:r>
        <w:rPr>
          <w:rStyle w:val="ad"/>
          <w:rFonts w:ascii="Arial" w:hAnsi="Arial" w:cs="Arial"/>
          <w:color w:val="212121"/>
          <w:sz w:val="21"/>
          <w:szCs w:val="21"/>
        </w:rPr>
        <w:t>госуслуг</w:t>
      </w:r>
      <w:proofErr w:type="spellEnd"/>
      <w:r>
        <w:rPr>
          <w:rStyle w:val="ad"/>
          <w:rFonts w:ascii="Arial" w:hAnsi="Arial" w:cs="Arial"/>
          <w:color w:val="212121"/>
          <w:sz w:val="21"/>
          <w:szCs w:val="21"/>
        </w:rPr>
        <w:t>.</w:t>
      </w:r>
    </w:p>
    <w:p w:rsidR="009D7ADA" w:rsidRDefault="009D7ADA" w:rsidP="009D7ADA">
      <w:pPr>
        <w:pStyle w:val="a5"/>
        <w:shd w:val="clear" w:color="auto" w:fill="FFFFFF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С января по 1 июня 2021 года в ХМАО – Югре выдано 6119 сертификатов.</w:t>
      </w:r>
    </w:p>
    <w:p w:rsidR="008A150E" w:rsidRPr="0095610E" w:rsidRDefault="008A150E" w:rsidP="009D7ADA">
      <w:pPr>
        <w:pStyle w:val="a5"/>
        <w:rPr>
          <w:b/>
          <w:sz w:val="20"/>
          <w:szCs w:val="20"/>
        </w:rPr>
      </w:pPr>
      <w:bookmarkStart w:id="0" w:name="_GoBack"/>
      <w:bookmarkEnd w:id="0"/>
    </w:p>
    <w:sectPr w:rsidR="008A150E" w:rsidRPr="0095610E" w:rsidSect="003D4AD4">
      <w:footerReference w:type="even" r:id="rId9"/>
      <w:footerReference w:type="default" r:id="rId10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F8" w:rsidRDefault="00C92AF8">
      <w:r>
        <w:separator/>
      </w:r>
    </w:p>
  </w:endnote>
  <w:endnote w:type="continuationSeparator" w:id="0">
    <w:p w:rsidR="00C92AF8" w:rsidRDefault="00C9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9D7ADA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F8" w:rsidRDefault="00C92AF8">
      <w:r>
        <w:separator/>
      </w:r>
    </w:p>
  </w:footnote>
  <w:footnote w:type="continuationSeparator" w:id="0">
    <w:p w:rsidR="00C92AF8" w:rsidRDefault="00C92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E6B"/>
    <w:multiLevelType w:val="multilevel"/>
    <w:tmpl w:val="B550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E013C"/>
    <w:multiLevelType w:val="multilevel"/>
    <w:tmpl w:val="2B00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3A2D6D"/>
    <w:multiLevelType w:val="multilevel"/>
    <w:tmpl w:val="C9D8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10FC5"/>
    <w:rsid w:val="000161C9"/>
    <w:rsid w:val="00020AE3"/>
    <w:rsid w:val="00030804"/>
    <w:rsid w:val="00037B01"/>
    <w:rsid w:val="0004221C"/>
    <w:rsid w:val="00056070"/>
    <w:rsid w:val="000666BB"/>
    <w:rsid w:val="000728AA"/>
    <w:rsid w:val="000732D2"/>
    <w:rsid w:val="000762E0"/>
    <w:rsid w:val="00092E1B"/>
    <w:rsid w:val="000A1275"/>
    <w:rsid w:val="000B3548"/>
    <w:rsid w:val="000B59B7"/>
    <w:rsid w:val="000B6E9F"/>
    <w:rsid w:val="000C17F5"/>
    <w:rsid w:val="000D2310"/>
    <w:rsid w:val="000F640B"/>
    <w:rsid w:val="00100EAA"/>
    <w:rsid w:val="001010CC"/>
    <w:rsid w:val="00111E56"/>
    <w:rsid w:val="00122AC1"/>
    <w:rsid w:val="0012462D"/>
    <w:rsid w:val="00133FAF"/>
    <w:rsid w:val="0014112A"/>
    <w:rsid w:val="00141BAC"/>
    <w:rsid w:val="00141FCE"/>
    <w:rsid w:val="001562AE"/>
    <w:rsid w:val="001608CD"/>
    <w:rsid w:val="00161645"/>
    <w:rsid w:val="0017037D"/>
    <w:rsid w:val="00176BB2"/>
    <w:rsid w:val="00186CBA"/>
    <w:rsid w:val="00195FF7"/>
    <w:rsid w:val="00197A65"/>
    <w:rsid w:val="001C0CE2"/>
    <w:rsid w:val="001D4F41"/>
    <w:rsid w:val="001F5E4B"/>
    <w:rsid w:val="00215ECE"/>
    <w:rsid w:val="00225EC0"/>
    <w:rsid w:val="00251E85"/>
    <w:rsid w:val="00256885"/>
    <w:rsid w:val="0027070F"/>
    <w:rsid w:val="002720D5"/>
    <w:rsid w:val="0027430A"/>
    <w:rsid w:val="00276C77"/>
    <w:rsid w:val="00287C77"/>
    <w:rsid w:val="00292493"/>
    <w:rsid w:val="002936CF"/>
    <w:rsid w:val="002A2505"/>
    <w:rsid w:val="002C1847"/>
    <w:rsid w:val="002C649D"/>
    <w:rsid w:val="002D1BF7"/>
    <w:rsid w:val="002D3AE0"/>
    <w:rsid w:val="002D5430"/>
    <w:rsid w:val="002E0A80"/>
    <w:rsid w:val="002E2116"/>
    <w:rsid w:val="00314A3C"/>
    <w:rsid w:val="00337A97"/>
    <w:rsid w:val="0034541B"/>
    <w:rsid w:val="0034685A"/>
    <w:rsid w:val="00346900"/>
    <w:rsid w:val="003568C4"/>
    <w:rsid w:val="0036151F"/>
    <w:rsid w:val="00371B3A"/>
    <w:rsid w:val="00373F20"/>
    <w:rsid w:val="0038356F"/>
    <w:rsid w:val="00392881"/>
    <w:rsid w:val="003934C4"/>
    <w:rsid w:val="003952D1"/>
    <w:rsid w:val="00396444"/>
    <w:rsid w:val="003A297B"/>
    <w:rsid w:val="003B219C"/>
    <w:rsid w:val="003B3C08"/>
    <w:rsid w:val="003C1DDA"/>
    <w:rsid w:val="003C216E"/>
    <w:rsid w:val="003C52D3"/>
    <w:rsid w:val="003C5FDE"/>
    <w:rsid w:val="003D45E7"/>
    <w:rsid w:val="003D4AD4"/>
    <w:rsid w:val="003E1877"/>
    <w:rsid w:val="003F170E"/>
    <w:rsid w:val="003F579A"/>
    <w:rsid w:val="004047C3"/>
    <w:rsid w:val="00412BC5"/>
    <w:rsid w:val="00420B26"/>
    <w:rsid w:val="00435141"/>
    <w:rsid w:val="0044041E"/>
    <w:rsid w:val="004413DE"/>
    <w:rsid w:val="0045216F"/>
    <w:rsid w:val="00452E9D"/>
    <w:rsid w:val="0045479A"/>
    <w:rsid w:val="00464995"/>
    <w:rsid w:val="00472CD7"/>
    <w:rsid w:val="00485F6F"/>
    <w:rsid w:val="0049773E"/>
    <w:rsid w:val="004A6B3A"/>
    <w:rsid w:val="004A7E11"/>
    <w:rsid w:val="004B11CC"/>
    <w:rsid w:val="004B6AF2"/>
    <w:rsid w:val="004E56A8"/>
    <w:rsid w:val="004F07CE"/>
    <w:rsid w:val="004F37B6"/>
    <w:rsid w:val="005141BC"/>
    <w:rsid w:val="00522491"/>
    <w:rsid w:val="00531119"/>
    <w:rsid w:val="0055132E"/>
    <w:rsid w:val="00552EEE"/>
    <w:rsid w:val="00563C8B"/>
    <w:rsid w:val="00575801"/>
    <w:rsid w:val="00581C74"/>
    <w:rsid w:val="00582613"/>
    <w:rsid w:val="00583BA9"/>
    <w:rsid w:val="005B334D"/>
    <w:rsid w:val="005B4366"/>
    <w:rsid w:val="005B4E5B"/>
    <w:rsid w:val="005C430B"/>
    <w:rsid w:val="005F47D1"/>
    <w:rsid w:val="005F7BB2"/>
    <w:rsid w:val="006045CC"/>
    <w:rsid w:val="00611F7E"/>
    <w:rsid w:val="00620E76"/>
    <w:rsid w:val="00633412"/>
    <w:rsid w:val="006435EF"/>
    <w:rsid w:val="00647BDB"/>
    <w:rsid w:val="00661C60"/>
    <w:rsid w:val="00671CD3"/>
    <w:rsid w:val="00677DC5"/>
    <w:rsid w:val="006B30D7"/>
    <w:rsid w:val="006B701A"/>
    <w:rsid w:val="006C2D52"/>
    <w:rsid w:val="006D5995"/>
    <w:rsid w:val="006E1517"/>
    <w:rsid w:val="006F54D2"/>
    <w:rsid w:val="0070764B"/>
    <w:rsid w:val="00710B69"/>
    <w:rsid w:val="00727B84"/>
    <w:rsid w:val="007314AF"/>
    <w:rsid w:val="00756554"/>
    <w:rsid w:val="00762DDB"/>
    <w:rsid w:val="007B5792"/>
    <w:rsid w:val="007C0159"/>
    <w:rsid w:val="007C27F8"/>
    <w:rsid w:val="007D508A"/>
    <w:rsid w:val="007D5D5F"/>
    <w:rsid w:val="007D6496"/>
    <w:rsid w:val="007E2673"/>
    <w:rsid w:val="007E5137"/>
    <w:rsid w:val="00801D41"/>
    <w:rsid w:val="00806D73"/>
    <w:rsid w:val="0081782B"/>
    <w:rsid w:val="00821102"/>
    <w:rsid w:val="008250FF"/>
    <w:rsid w:val="00831560"/>
    <w:rsid w:val="00832CB7"/>
    <w:rsid w:val="00843AAB"/>
    <w:rsid w:val="0085654A"/>
    <w:rsid w:val="008772AB"/>
    <w:rsid w:val="00877B5A"/>
    <w:rsid w:val="00886076"/>
    <w:rsid w:val="008867B9"/>
    <w:rsid w:val="008A150E"/>
    <w:rsid w:val="008A4266"/>
    <w:rsid w:val="008A65A2"/>
    <w:rsid w:val="008C51DD"/>
    <w:rsid w:val="008D264F"/>
    <w:rsid w:val="008E16B2"/>
    <w:rsid w:val="008E3A51"/>
    <w:rsid w:val="008E468E"/>
    <w:rsid w:val="009009EE"/>
    <w:rsid w:val="009077F5"/>
    <w:rsid w:val="00910552"/>
    <w:rsid w:val="00943800"/>
    <w:rsid w:val="009455AC"/>
    <w:rsid w:val="009457E6"/>
    <w:rsid w:val="0095610E"/>
    <w:rsid w:val="009602EC"/>
    <w:rsid w:val="0096186D"/>
    <w:rsid w:val="00977DFA"/>
    <w:rsid w:val="00982721"/>
    <w:rsid w:val="00987F0F"/>
    <w:rsid w:val="009B107B"/>
    <w:rsid w:val="009B2304"/>
    <w:rsid w:val="009B3153"/>
    <w:rsid w:val="009C29EA"/>
    <w:rsid w:val="009C30B4"/>
    <w:rsid w:val="009D7ADA"/>
    <w:rsid w:val="009E11EE"/>
    <w:rsid w:val="009E4FD9"/>
    <w:rsid w:val="009F4366"/>
    <w:rsid w:val="009F7DD8"/>
    <w:rsid w:val="00A12A8B"/>
    <w:rsid w:val="00A31CF9"/>
    <w:rsid w:val="00A3799A"/>
    <w:rsid w:val="00A43E47"/>
    <w:rsid w:val="00A55AB1"/>
    <w:rsid w:val="00A569A5"/>
    <w:rsid w:val="00A76E9D"/>
    <w:rsid w:val="00A86B68"/>
    <w:rsid w:val="00AA4AF3"/>
    <w:rsid w:val="00AA573B"/>
    <w:rsid w:val="00AA6CC9"/>
    <w:rsid w:val="00AB438F"/>
    <w:rsid w:val="00AC218A"/>
    <w:rsid w:val="00AC2BB6"/>
    <w:rsid w:val="00AE2249"/>
    <w:rsid w:val="00AE6B42"/>
    <w:rsid w:val="00AF703F"/>
    <w:rsid w:val="00B04627"/>
    <w:rsid w:val="00B06B1E"/>
    <w:rsid w:val="00B10908"/>
    <w:rsid w:val="00B13D91"/>
    <w:rsid w:val="00B13FA0"/>
    <w:rsid w:val="00B1401D"/>
    <w:rsid w:val="00B15737"/>
    <w:rsid w:val="00B21E18"/>
    <w:rsid w:val="00B4371C"/>
    <w:rsid w:val="00B4410B"/>
    <w:rsid w:val="00B462AB"/>
    <w:rsid w:val="00B54658"/>
    <w:rsid w:val="00B562AF"/>
    <w:rsid w:val="00B6096E"/>
    <w:rsid w:val="00B61C9A"/>
    <w:rsid w:val="00B63399"/>
    <w:rsid w:val="00B65921"/>
    <w:rsid w:val="00B8608E"/>
    <w:rsid w:val="00B902BC"/>
    <w:rsid w:val="00B93DA0"/>
    <w:rsid w:val="00B94290"/>
    <w:rsid w:val="00BA2306"/>
    <w:rsid w:val="00BA7C5D"/>
    <w:rsid w:val="00BB2DF1"/>
    <w:rsid w:val="00BB3EBC"/>
    <w:rsid w:val="00BB75EE"/>
    <w:rsid w:val="00BC471E"/>
    <w:rsid w:val="00BC6F1E"/>
    <w:rsid w:val="00BC7ABE"/>
    <w:rsid w:val="00BD3F82"/>
    <w:rsid w:val="00BD468C"/>
    <w:rsid w:val="00BE2A85"/>
    <w:rsid w:val="00BE5BD9"/>
    <w:rsid w:val="00BF7C52"/>
    <w:rsid w:val="00C26BD7"/>
    <w:rsid w:val="00C32631"/>
    <w:rsid w:val="00C36C57"/>
    <w:rsid w:val="00C37FDF"/>
    <w:rsid w:val="00C4776A"/>
    <w:rsid w:val="00C47CC9"/>
    <w:rsid w:val="00C66016"/>
    <w:rsid w:val="00C82EA6"/>
    <w:rsid w:val="00C92AF8"/>
    <w:rsid w:val="00C97AED"/>
    <w:rsid w:val="00CA4802"/>
    <w:rsid w:val="00CB0BC9"/>
    <w:rsid w:val="00CB253C"/>
    <w:rsid w:val="00CB6846"/>
    <w:rsid w:val="00CB7680"/>
    <w:rsid w:val="00CC627E"/>
    <w:rsid w:val="00CD7D40"/>
    <w:rsid w:val="00D013DE"/>
    <w:rsid w:val="00D03B72"/>
    <w:rsid w:val="00D151AC"/>
    <w:rsid w:val="00D20C1A"/>
    <w:rsid w:val="00D21A57"/>
    <w:rsid w:val="00D23E12"/>
    <w:rsid w:val="00D316AB"/>
    <w:rsid w:val="00D40F35"/>
    <w:rsid w:val="00D429D0"/>
    <w:rsid w:val="00D42C41"/>
    <w:rsid w:val="00D43FBE"/>
    <w:rsid w:val="00D526CB"/>
    <w:rsid w:val="00D536E3"/>
    <w:rsid w:val="00D65B83"/>
    <w:rsid w:val="00D72E4F"/>
    <w:rsid w:val="00D7305E"/>
    <w:rsid w:val="00D831E9"/>
    <w:rsid w:val="00D84E33"/>
    <w:rsid w:val="00D950CB"/>
    <w:rsid w:val="00D979AE"/>
    <w:rsid w:val="00DB1878"/>
    <w:rsid w:val="00DC1C0A"/>
    <w:rsid w:val="00DD25C7"/>
    <w:rsid w:val="00DE7F00"/>
    <w:rsid w:val="00DF41BC"/>
    <w:rsid w:val="00DF5B29"/>
    <w:rsid w:val="00E36E2A"/>
    <w:rsid w:val="00E40E56"/>
    <w:rsid w:val="00E41C05"/>
    <w:rsid w:val="00E43C30"/>
    <w:rsid w:val="00E45796"/>
    <w:rsid w:val="00E47171"/>
    <w:rsid w:val="00E50039"/>
    <w:rsid w:val="00E56506"/>
    <w:rsid w:val="00E566B1"/>
    <w:rsid w:val="00E60917"/>
    <w:rsid w:val="00E63EB6"/>
    <w:rsid w:val="00E745DA"/>
    <w:rsid w:val="00E75FFB"/>
    <w:rsid w:val="00E77354"/>
    <w:rsid w:val="00E863E7"/>
    <w:rsid w:val="00E95560"/>
    <w:rsid w:val="00EA7856"/>
    <w:rsid w:val="00EB17AA"/>
    <w:rsid w:val="00EB5785"/>
    <w:rsid w:val="00ED1F2D"/>
    <w:rsid w:val="00ED2CAD"/>
    <w:rsid w:val="00ED4810"/>
    <w:rsid w:val="00EE7796"/>
    <w:rsid w:val="00EF0778"/>
    <w:rsid w:val="00F33D6C"/>
    <w:rsid w:val="00F4699F"/>
    <w:rsid w:val="00F52BFB"/>
    <w:rsid w:val="00F57E1A"/>
    <w:rsid w:val="00F6312B"/>
    <w:rsid w:val="00F64C8E"/>
    <w:rsid w:val="00F66766"/>
    <w:rsid w:val="00F66FFA"/>
    <w:rsid w:val="00F705E4"/>
    <w:rsid w:val="00F73681"/>
    <w:rsid w:val="00F850CE"/>
    <w:rsid w:val="00FA0382"/>
    <w:rsid w:val="00FA0F1A"/>
    <w:rsid w:val="00FA4C20"/>
    <w:rsid w:val="00FB4AA6"/>
    <w:rsid w:val="00FB60E0"/>
    <w:rsid w:val="00FC07E1"/>
    <w:rsid w:val="00FC7A50"/>
    <w:rsid w:val="00FD2B76"/>
    <w:rsid w:val="00FD445A"/>
    <w:rsid w:val="00FE1672"/>
    <w:rsid w:val="00FE6EAA"/>
    <w:rsid w:val="00FE789E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1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56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1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56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39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5903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9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3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221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7041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3396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78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34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7824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0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95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78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40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8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0879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410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2293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65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45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966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60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756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717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07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39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9831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950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60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229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7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98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003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3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90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5259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54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12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49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4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35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213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76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001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412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559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152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73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810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5223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839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4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848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967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6247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76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77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02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Sveta</cp:lastModifiedBy>
  <cp:revision>3</cp:revision>
  <cp:lastPrinted>2020-04-27T12:50:00Z</cp:lastPrinted>
  <dcterms:created xsi:type="dcterms:W3CDTF">2021-06-24T16:18:00Z</dcterms:created>
  <dcterms:modified xsi:type="dcterms:W3CDTF">2021-06-24T16:19:00Z</dcterms:modified>
</cp:coreProperties>
</file>