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44" w:rsidRDefault="001F5E44" w:rsidP="001F5E44">
      <w:pPr>
        <w:jc w:val="right"/>
      </w:pPr>
      <w:r>
        <w:t>21 декабря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1F5E44" w:rsidTr="00370C93">
        <w:trPr>
          <w:trHeight w:val="1918"/>
        </w:trPr>
        <w:tc>
          <w:tcPr>
            <w:tcW w:w="1692" w:type="dxa"/>
          </w:tcPr>
          <w:p w:rsidR="001F5E44" w:rsidRDefault="001F5E44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27E3B" id="Прямая соединительная линия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WCTw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1F5E44" w:rsidRPr="006E46C7" w:rsidRDefault="001F5E44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84FAB"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1F5E44" w:rsidRPr="00BE2E6A" w:rsidRDefault="001F5E44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1F5E44" w:rsidRDefault="001F5E44" w:rsidP="00370C93">
            <w:pPr>
              <w:jc w:val="right"/>
            </w:pPr>
          </w:p>
        </w:tc>
      </w:tr>
    </w:tbl>
    <w:p w:rsidR="001F5E44" w:rsidRPr="00606E4D" w:rsidRDefault="001F5E44" w:rsidP="001F5E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1F5E44" w:rsidRDefault="001F5E44" w:rsidP="001F5E4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F5E44" w:rsidRDefault="001F5E44" w:rsidP="001F5E44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3F2BA4">
        <w:rPr>
          <w:rFonts w:ascii="Times New Roman" w:hAnsi="Times New Roman"/>
          <w:b w:val="0"/>
          <w:sz w:val="28"/>
          <w:szCs w:val="28"/>
          <w:lang w:val="ru-RU"/>
        </w:rPr>
        <w:t>Обработка персональных данных Интернет-магазинами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1F5E44" w:rsidRPr="003F2BA4" w:rsidRDefault="001F5E44" w:rsidP="001F5E44">
      <w:pPr>
        <w:ind w:firstLine="708"/>
        <w:jc w:val="both"/>
        <w:rPr>
          <w:sz w:val="28"/>
          <w:szCs w:val="28"/>
        </w:rPr>
      </w:pPr>
      <w:r w:rsidRPr="003F2BA4">
        <w:rPr>
          <w:sz w:val="28"/>
          <w:szCs w:val="28"/>
        </w:rPr>
        <w:t>Персональные данные граждан России в сети Интернет должны обрабатываться только с их согласия. Интернет-магазины такое согласие получать должны, если правоотношения с пользователем не оформлены в виде акцепта публичной оферты либо в виде иных форм договорных отношений.</w:t>
      </w:r>
    </w:p>
    <w:p w:rsidR="001F5E44" w:rsidRPr="003F2BA4" w:rsidRDefault="001F5E44" w:rsidP="001F5E44">
      <w:pPr>
        <w:ind w:firstLine="708"/>
        <w:jc w:val="both"/>
        <w:rPr>
          <w:sz w:val="28"/>
          <w:szCs w:val="28"/>
        </w:rPr>
      </w:pPr>
      <w:r w:rsidRPr="003F2BA4">
        <w:rPr>
          <w:sz w:val="28"/>
          <w:szCs w:val="28"/>
        </w:rPr>
        <w:t>Получение согласия на обработку персональных данных может быть получено посредством проставления "галочки" пользователем в соответствующей веб-форме.</w:t>
      </w:r>
    </w:p>
    <w:p w:rsidR="001F5E44" w:rsidRPr="003F2BA4" w:rsidRDefault="001F5E44" w:rsidP="001F5E44">
      <w:pPr>
        <w:ind w:firstLine="708"/>
        <w:jc w:val="both"/>
        <w:rPr>
          <w:sz w:val="28"/>
          <w:szCs w:val="28"/>
        </w:rPr>
      </w:pPr>
      <w:r w:rsidRPr="003F2BA4">
        <w:rPr>
          <w:sz w:val="28"/>
          <w:szCs w:val="28"/>
        </w:rPr>
        <w:t xml:space="preserve">При этом, в случае обработки биометрических и специальных категорий персональных данных, а также при передаче на территорию государства, не обеспечивающего адекватную защиту персональных данных, согласие должно быть оформлено в письменной форме (список стран, обеспечивающих адекватную защиту персональных данных, опубликован https://pd.rkn.gov.ru/library/p193/p199/ на Портале персональных данных </w:t>
      </w:r>
      <w:proofErr w:type="spellStart"/>
      <w:r w:rsidRPr="003F2BA4">
        <w:rPr>
          <w:sz w:val="28"/>
          <w:szCs w:val="28"/>
        </w:rPr>
        <w:t>Роскомнадзора</w:t>
      </w:r>
      <w:proofErr w:type="spellEnd"/>
      <w:r w:rsidRPr="003F2BA4">
        <w:rPr>
          <w:sz w:val="28"/>
          <w:szCs w:val="28"/>
        </w:rPr>
        <w:t xml:space="preserve"> России).</w:t>
      </w:r>
    </w:p>
    <w:p w:rsidR="001F5E44" w:rsidRPr="003F2BA4" w:rsidRDefault="001F5E44" w:rsidP="001F5E44">
      <w:pPr>
        <w:ind w:firstLine="708"/>
        <w:jc w:val="both"/>
        <w:rPr>
          <w:sz w:val="28"/>
          <w:szCs w:val="28"/>
        </w:rPr>
      </w:pPr>
      <w:r w:rsidRPr="003F2BA4">
        <w:rPr>
          <w:sz w:val="28"/>
          <w:szCs w:val="28"/>
        </w:rPr>
        <w:t>Кроме того, Интернет-магазины, осуществляющие обработку персональных данных покупателей, обязаны разместить на своем сайте документ, определяющий политику оператора в отношении обработки персональных данных, а также обеспечить локализацию персональных данных российских пользователей на территории Российской Федерации.</w:t>
      </w:r>
    </w:p>
    <w:p w:rsidR="001F5E44" w:rsidRDefault="001F5E44" w:rsidP="001F5E44">
      <w:pPr>
        <w:ind w:firstLine="708"/>
        <w:jc w:val="both"/>
        <w:rPr>
          <w:sz w:val="28"/>
          <w:szCs w:val="28"/>
        </w:rPr>
      </w:pPr>
      <w:r w:rsidRPr="003F2BA4">
        <w:rPr>
          <w:sz w:val="28"/>
          <w:szCs w:val="28"/>
        </w:rPr>
        <w:t>За нарушение законодательства о персональных данных предусмотрена административная ответственность по ст. 13.11 КоАП РФ.</w:t>
      </w:r>
    </w:p>
    <w:p w:rsidR="001F5E44" w:rsidRDefault="001F5E44" w:rsidP="001F5E44">
      <w:pPr>
        <w:jc w:val="both"/>
        <w:rPr>
          <w:sz w:val="28"/>
          <w:szCs w:val="28"/>
        </w:rPr>
      </w:pPr>
    </w:p>
    <w:p w:rsidR="001F5E44" w:rsidRPr="00471815" w:rsidRDefault="001F5E44" w:rsidP="001F5E44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1F5E44" w:rsidRPr="00471815" w:rsidRDefault="001F5E44" w:rsidP="001F5E44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</w:p>
    <w:p w:rsidR="001F5E44" w:rsidRDefault="001F5E44" w:rsidP="001F5E44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Широкова К. А., тел. 21-99-79</w:t>
      </w:r>
    </w:p>
    <w:p w:rsidR="00544FCB" w:rsidRPr="001F5E44" w:rsidRDefault="009600F2" w:rsidP="001F5E44">
      <w:bookmarkStart w:id="0" w:name="_GoBack"/>
      <w:bookmarkEnd w:id="0"/>
      <w:r w:rsidRPr="001F5E44">
        <w:t xml:space="preserve"> </w:t>
      </w:r>
    </w:p>
    <w:sectPr w:rsidR="00544FCB" w:rsidRPr="001F5E44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2"/>
    <w:rsid w:val="00012251"/>
    <w:rsid w:val="000519E5"/>
    <w:rsid w:val="000A3954"/>
    <w:rsid w:val="000D194C"/>
    <w:rsid w:val="0016586D"/>
    <w:rsid w:val="001F5E44"/>
    <w:rsid w:val="00314581"/>
    <w:rsid w:val="00351AF9"/>
    <w:rsid w:val="00494763"/>
    <w:rsid w:val="00544FCB"/>
    <w:rsid w:val="005A0FDC"/>
    <w:rsid w:val="009600F2"/>
    <w:rsid w:val="009E168D"/>
    <w:rsid w:val="00C428FF"/>
    <w:rsid w:val="00C65EB7"/>
    <w:rsid w:val="00EA1C02"/>
    <w:rsid w:val="00F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F84"/>
  <w15:chartTrackingRefBased/>
  <w15:docId w15:val="{D5BEA9DF-54FE-4B3C-B942-0267627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EA1C02"/>
    <w:pPr>
      <w:spacing w:after="225"/>
      <w:jc w:val="both"/>
    </w:pPr>
  </w:style>
  <w:style w:type="paragraph" w:styleId="a4">
    <w:name w:val="No Spacing"/>
    <w:uiPriority w:val="1"/>
    <w:qFormat/>
    <w:rsid w:val="00EA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2017-12-28T04:24:00Z</dcterms:created>
  <dcterms:modified xsi:type="dcterms:W3CDTF">2017-12-28T04:24:00Z</dcterms:modified>
</cp:coreProperties>
</file>