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84760F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84760F" w:rsidRDefault="00FA2778" w:rsidP="00FA2778"/>
    <w:p w:rsidR="00FA2778" w:rsidRPr="0084760F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4760F" w:rsidRDefault="007816EC" w:rsidP="0084760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4760F">
        <w:rPr>
          <w:rFonts w:ascii="Times New Roman" w:hAnsi="Times New Roman"/>
          <w:b/>
          <w:sz w:val="24"/>
          <w:szCs w:val="24"/>
        </w:rPr>
        <w:t>.01.2019</w:t>
      </w:r>
      <w:proofErr w:type="gramStart"/>
      <w:r w:rsidR="0084760F">
        <w:rPr>
          <w:rFonts w:ascii="Times New Roman" w:hAnsi="Times New Roman"/>
          <w:b/>
          <w:sz w:val="24"/>
          <w:szCs w:val="24"/>
        </w:rPr>
        <w:t xml:space="preserve"> </w:t>
      </w:r>
      <w:r w:rsidR="009A69D3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9A6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760F">
        <w:rPr>
          <w:rFonts w:ascii="Times New Roman" w:hAnsi="Times New Roman"/>
          <w:b/>
          <w:sz w:val="24"/>
          <w:szCs w:val="24"/>
        </w:rPr>
        <w:t>Росреестр</w:t>
      </w:r>
      <w:r w:rsidR="009A69D3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84760F">
        <w:rPr>
          <w:rFonts w:ascii="Times New Roman" w:hAnsi="Times New Roman"/>
          <w:b/>
          <w:sz w:val="24"/>
          <w:szCs w:val="24"/>
        </w:rPr>
        <w:t xml:space="preserve"> Югры отмеч</w:t>
      </w:r>
      <w:r w:rsidR="009A69D3">
        <w:rPr>
          <w:rFonts w:ascii="Times New Roman" w:hAnsi="Times New Roman"/>
          <w:b/>
          <w:sz w:val="24"/>
          <w:szCs w:val="24"/>
        </w:rPr>
        <w:t xml:space="preserve">ен </w:t>
      </w:r>
      <w:r w:rsidR="0084760F">
        <w:rPr>
          <w:rFonts w:ascii="Times New Roman" w:hAnsi="Times New Roman"/>
          <w:b/>
          <w:sz w:val="24"/>
          <w:szCs w:val="24"/>
        </w:rPr>
        <w:t xml:space="preserve">рост электронных заявлений в 2018 году  </w:t>
      </w:r>
    </w:p>
    <w:p w:rsidR="0084760F" w:rsidRPr="00340BAB" w:rsidRDefault="0084760F" w:rsidP="0084760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75 процентов </w:t>
      </w:r>
      <w:r w:rsidRPr="00340BAB">
        <w:rPr>
          <w:rFonts w:ascii="Times New Roman" w:hAnsi="Times New Roman"/>
          <w:b/>
          <w:sz w:val="24"/>
          <w:szCs w:val="24"/>
        </w:rPr>
        <w:t>увеличилось число заявлений</w:t>
      </w:r>
      <w:r>
        <w:rPr>
          <w:rFonts w:ascii="Times New Roman" w:hAnsi="Times New Roman"/>
          <w:b/>
          <w:sz w:val="24"/>
          <w:szCs w:val="24"/>
        </w:rPr>
        <w:t xml:space="preserve">, поданных в электронном виде </w:t>
      </w:r>
      <w:r w:rsidRPr="00340BAB">
        <w:rPr>
          <w:rFonts w:ascii="Times New Roman" w:hAnsi="Times New Roman"/>
          <w:b/>
          <w:sz w:val="24"/>
          <w:szCs w:val="24"/>
        </w:rPr>
        <w:t xml:space="preserve">на единую процедуру постановки на кадастровый учет и государственную регистрацию прав, поданных в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BAB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Pr="00340BAB">
        <w:rPr>
          <w:rFonts w:ascii="Times New Roman" w:hAnsi="Times New Roman"/>
          <w:b/>
          <w:sz w:val="24"/>
          <w:szCs w:val="24"/>
        </w:rPr>
        <w:t xml:space="preserve"> в 2018 году</w:t>
      </w:r>
      <w:r>
        <w:rPr>
          <w:rFonts w:ascii="Times New Roman" w:hAnsi="Times New Roman"/>
          <w:b/>
          <w:sz w:val="24"/>
          <w:szCs w:val="24"/>
        </w:rPr>
        <w:t>,</w:t>
      </w:r>
      <w:r w:rsidRPr="00340BAB">
        <w:rPr>
          <w:rFonts w:ascii="Times New Roman" w:hAnsi="Times New Roman"/>
          <w:b/>
          <w:sz w:val="24"/>
          <w:szCs w:val="24"/>
        </w:rPr>
        <w:t xml:space="preserve"> по сравнению с </w:t>
      </w:r>
      <w:r>
        <w:rPr>
          <w:rFonts w:ascii="Times New Roman" w:hAnsi="Times New Roman"/>
          <w:b/>
          <w:sz w:val="24"/>
          <w:szCs w:val="24"/>
        </w:rPr>
        <w:t>предыдущим годом</w:t>
      </w:r>
    </w:p>
    <w:p w:rsidR="0084760F" w:rsidRPr="00340BAB" w:rsidRDefault="0084760F" w:rsidP="0084760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40BAB">
        <w:rPr>
          <w:rFonts w:ascii="Times New Roman" w:hAnsi="Times New Roman"/>
          <w:sz w:val="24"/>
          <w:szCs w:val="24"/>
        </w:rPr>
        <w:t>Более 36 тысяч электронных заявлений на постановку на кадастровый учет и го</w:t>
      </w:r>
      <w:r>
        <w:rPr>
          <w:rFonts w:ascii="Times New Roman" w:hAnsi="Times New Roman"/>
          <w:sz w:val="24"/>
          <w:szCs w:val="24"/>
        </w:rPr>
        <w:t xml:space="preserve">сударственную регистрацию прав </w:t>
      </w:r>
      <w:r w:rsidRPr="00340BAB">
        <w:rPr>
          <w:rFonts w:ascii="Times New Roman" w:hAnsi="Times New Roman"/>
          <w:sz w:val="24"/>
          <w:szCs w:val="24"/>
        </w:rPr>
        <w:t xml:space="preserve">поступило в 2018 году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340BA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40BAB">
        <w:rPr>
          <w:rFonts w:ascii="Times New Roman" w:hAnsi="Times New Roman"/>
          <w:sz w:val="24"/>
          <w:szCs w:val="24"/>
        </w:rPr>
        <w:t xml:space="preserve"> по ХМАО – Югре. В 2017 году было подано 25 191 заявление. Прирост составил 30,6 %.  </w:t>
      </w:r>
    </w:p>
    <w:p w:rsidR="0084760F" w:rsidRPr="00B970EC" w:rsidRDefault="0084760F" w:rsidP="0084760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970EC">
        <w:rPr>
          <w:rFonts w:ascii="Times New Roman" w:hAnsi="Times New Roman"/>
          <w:sz w:val="24"/>
          <w:szCs w:val="24"/>
        </w:rPr>
        <w:t>Из 36 298 заявлений 19 369 – подано на государственную регистрацию прав. Это на 25 % больше, чем в 2017 году (в 2017 –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EC">
        <w:rPr>
          <w:rFonts w:ascii="Times New Roman" w:hAnsi="Times New Roman"/>
          <w:sz w:val="24"/>
          <w:szCs w:val="24"/>
        </w:rPr>
        <w:t>546). Число заявлений, поступивших в электронной форме на государственный кадастровый учет, – 12 956, что на 25,5 % больше показателя 2017 года (</w:t>
      </w:r>
      <w:r>
        <w:rPr>
          <w:rFonts w:ascii="Times New Roman" w:hAnsi="Times New Roman"/>
          <w:sz w:val="24"/>
          <w:szCs w:val="24"/>
        </w:rPr>
        <w:t xml:space="preserve">в 2017 – </w:t>
      </w:r>
      <w:r w:rsidRPr="00B970EC">
        <w:rPr>
          <w:rFonts w:ascii="Times New Roman" w:hAnsi="Times New Roman"/>
          <w:sz w:val="24"/>
          <w:szCs w:val="24"/>
        </w:rPr>
        <w:t xml:space="preserve">9 658). На единую процедуру постановки на кадастровый учет и государственную регистрацию поступило 3 973 заявления (2017 – 987). Рост составил 75,2 %.   </w:t>
      </w:r>
    </w:p>
    <w:p w:rsidR="0084760F" w:rsidRDefault="0084760F" w:rsidP="0084760F">
      <w:pPr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Как отметил руководитель Управления Владимир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Хапаев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«в</w:t>
      </w:r>
      <w:r w:rsidRPr="00FF7478">
        <w:rPr>
          <w:rFonts w:ascii="Times New Roman" w:hAnsi="Times New Roman"/>
          <w:color w:val="333333"/>
          <w:sz w:val="24"/>
          <w:szCs w:val="24"/>
        </w:rPr>
        <w:t>есомым преимуществом удаленной регистрации является оперативность подачи документов и их рассмотрения.</w:t>
      </w:r>
      <w:r w:rsidRPr="00B970E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Так, согласно законодательству, 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чтобы зарегистрировать права на недвижимость, нужно потратить </w:t>
      </w:r>
      <w:r>
        <w:rPr>
          <w:rFonts w:ascii="Times New Roman" w:hAnsi="Times New Roman"/>
          <w:color w:val="333333"/>
          <w:sz w:val="24"/>
          <w:szCs w:val="24"/>
        </w:rPr>
        <w:t>9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 рабочих дней,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в то время как электронная регистрация длится максимум </w:t>
      </w:r>
      <w:r>
        <w:rPr>
          <w:rFonts w:ascii="Times New Roman" w:hAnsi="Times New Roman"/>
          <w:color w:val="333333"/>
          <w:sz w:val="24"/>
          <w:szCs w:val="24"/>
        </w:rPr>
        <w:t>7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 дней. </w:t>
      </w:r>
      <w:r>
        <w:rPr>
          <w:rFonts w:ascii="Times New Roman" w:hAnsi="Times New Roman"/>
          <w:color w:val="333333"/>
          <w:sz w:val="24"/>
          <w:szCs w:val="24"/>
        </w:rPr>
        <w:t xml:space="preserve">Однако коллектив Управления добился, чтобы эти показатели в Югре составляли 7 и 6 дней соответственно». </w:t>
      </w:r>
    </w:p>
    <w:p w:rsidR="0084760F" w:rsidRDefault="0084760F" w:rsidP="0084760F">
      <w:pPr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словам Владимира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Хапаева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о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собенно удобна подача документов по интернету, когда </w:t>
      </w:r>
      <w:r>
        <w:rPr>
          <w:rFonts w:ascii="Times New Roman" w:hAnsi="Times New Roman"/>
          <w:color w:val="333333"/>
          <w:sz w:val="24"/>
          <w:szCs w:val="24"/>
        </w:rPr>
        <w:t xml:space="preserve">заявителю 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нужно </w:t>
      </w:r>
      <w:r>
        <w:rPr>
          <w:rFonts w:ascii="Times New Roman" w:hAnsi="Times New Roman"/>
          <w:color w:val="333333"/>
          <w:sz w:val="24"/>
          <w:szCs w:val="24"/>
        </w:rPr>
        <w:t>одномоментно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 зарегистрировать </w:t>
      </w:r>
      <w:r>
        <w:rPr>
          <w:rFonts w:ascii="Times New Roman" w:hAnsi="Times New Roman"/>
          <w:color w:val="333333"/>
          <w:sz w:val="24"/>
          <w:szCs w:val="24"/>
        </w:rPr>
        <w:t>значительное</w:t>
      </w:r>
      <w:r w:rsidRPr="00FF7478">
        <w:rPr>
          <w:rFonts w:ascii="Times New Roman" w:hAnsi="Times New Roman"/>
          <w:color w:val="333333"/>
          <w:sz w:val="24"/>
          <w:szCs w:val="24"/>
        </w:rPr>
        <w:t xml:space="preserve"> количество сделок</w:t>
      </w:r>
      <w:r>
        <w:rPr>
          <w:rFonts w:ascii="Times New Roman" w:hAnsi="Times New Roman"/>
          <w:color w:val="333333"/>
          <w:sz w:val="24"/>
          <w:szCs w:val="24"/>
        </w:rPr>
        <w:t xml:space="preserve">. Это, прежде всего, муниципалитеты, </w:t>
      </w:r>
      <w:r w:rsidRPr="00FF7478">
        <w:rPr>
          <w:rFonts w:ascii="Times New Roman" w:hAnsi="Times New Roman"/>
          <w:color w:val="333333"/>
          <w:sz w:val="24"/>
          <w:szCs w:val="24"/>
        </w:rPr>
        <w:t>застройщик</w:t>
      </w:r>
      <w:r>
        <w:rPr>
          <w:rFonts w:ascii="Times New Roman" w:hAnsi="Times New Roman"/>
          <w:color w:val="333333"/>
          <w:sz w:val="24"/>
          <w:szCs w:val="24"/>
        </w:rPr>
        <w:t xml:space="preserve">и и крупные правообладатели </w:t>
      </w:r>
      <w:r w:rsidR="00B12223">
        <w:rPr>
          <w:rFonts w:ascii="Times New Roman" w:hAnsi="Times New Roman"/>
          <w:color w:val="333333"/>
          <w:sz w:val="24"/>
          <w:szCs w:val="24"/>
        </w:rPr>
        <w:t>«</w:t>
      </w:r>
      <w:r w:rsidRPr="00FF7478">
        <w:rPr>
          <w:rFonts w:ascii="Times New Roman" w:hAnsi="Times New Roman"/>
          <w:color w:val="333333"/>
          <w:sz w:val="24"/>
          <w:szCs w:val="24"/>
        </w:rPr>
        <w:t>Еще одно важное преимущество – отсутствие человеческого фактора и административных барьеров</w:t>
      </w:r>
      <w:r>
        <w:rPr>
          <w:rFonts w:ascii="Times New Roman" w:hAnsi="Times New Roman"/>
          <w:color w:val="333333"/>
          <w:sz w:val="24"/>
          <w:szCs w:val="24"/>
        </w:rPr>
        <w:t xml:space="preserve">. Кстати, пошлина за электронную регистрацию обойдется дешевле, - заметил руководитель  Управления. </w:t>
      </w:r>
    </w:p>
    <w:p w:rsidR="00B12223" w:rsidRDefault="00B12223" w:rsidP="0084760F">
      <w:pPr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p w:rsidR="00B12223" w:rsidRDefault="00B12223" w:rsidP="0084760F">
      <w:pPr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 ХМАО – Югре   </w:t>
      </w:r>
    </w:p>
    <w:p w:rsidR="0084760F" w:rsidRPr="00FF7478" w:rsidRDefault="0084760F" w:rsidP="0084760F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8548D4" w:rsidRPr="00680DCD" w:rsidRDefault="008548D4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6026"/>
    <w:rsid w:val="001A73E1"/>
    <w:rsid w:val="001D3A89"/>
    <w:rsid w:val="00201BBD"/>
    <w:rsid w:val="00224E92"/>
    <w:rsid w:val="00263181"/>
    <w:rsid w:val="00282D64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16EC"/>
    <w:rsid w:val="00786E6D"/>
    <w:rsid w:val="007F0B7C"/>
    <w:rsid w:val="007F5C2F"/>
    <w:rsid w:val="0082133C"/>
    <w:rsid w:val="00834734"/>
    <w:rsid w:val="0083526E"/>
    <w:rsid w:val="0084760F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A69D3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2223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3B23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1259-2B11-432C-B904-30689CC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2018-08-03T07:02:00Z</cp:lastPrinted>
  <dcterms:created xsi:type="dcterms:W3CDTF">2019-01-22T10:48:00Z</dcterms:created>
  <dcterms:modified xsi:type="dcterms:W3CDTF">2019-01-23T09:50:00Z</dcterms:modified>
</cp:coreProperties>
</file>