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B3" w:rsidRDefault="0015769F" w:rsidP="00B0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74B3" w:rsidRDefault="00B074B3" w:rsidP="00B0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СОЛНЕЧНЫЙ</w:t>
      </w:r>
    </w:p>
    <w:p w:rsidR="00B074B3" w:rsidRDefault="00B074B3" w:rsidP="00B0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B074B3" w:rsidRDefault="00B074B3" w:rsidP="00B0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– Мансийского автономного округа - Югры</w:t>
      </w:r>
    </w:p>
    <w:p w:rsidR="00B074B3" w:rsidRDefault="00B074B3" w:rsidP="00B074B3">
      <w:pPr>
        <w:jc w:val="center"/>
        <w:rPr>
          <w:b/>
          <w:sz w:val="28"/>
          <w:szCs w:val="28"/>
        </w:rPr>
      </w:pPr>
    </w:p>
    <w:p w:rsidR="00B074B3" w:rsidRDefault="00B074B3" w:rsidP="00B074B3">
      <w:pPr>
        <w:jc w:val="center"/>
        <w:rPr>
          <w:b/>
          <w:sz w:val="28"/>
          <w:szCs w:val="28"/>
        </w:rPr>
      </w:pPr>
    </w:p>
    <w:p w:rsidR="00B074B3" w:rsidRDefault="00B074B3" w:rsidP="00B074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74B3" w:rsidRDefault="00B074B3" w:rsidP="00B074B3">
      <w:pPr>
        <w:jc w:val="both"/>
        <w:rPr>
          <w:sz w:val="28"/>
          <w:szCs w:val="28"/>
        </w:rPr>
      </w:pPr>
    </w:p>
    <w:p w:rsidR="00B074B3" w:rsidRDefault="00B074B3" w:rsidP="00B074B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7433F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07433F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2015 года                                                                                         </w:t>
      </w:r>
      <w:r w:rsidR="0007433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07433F">
        <w:rPr>
          <w:sz w:val="28"/>
          <w:szCs w:val="28"/>
        </w:rPr>
        <w:t>251</w:t>
      </w:r>
    </w:p>
    <w:p w:rsidR="00B074B3" w:rsidRDefault="00B074B3" w:rsidP="00B074B3">
      <w:pPr>
        <w:jc w:val="both"/>
        <w:rPr>
          <w:sz w:val="28"/>
          <w:szCs w:val="28"/>
        </w:rPr>
      </w:pPr>
      <w:r>
        <w:rPr>
          <w:sz w:val="22"/>
          <w:szCs w:val="22"/>
        </w:rPr>
        <w:t>с.п. Солнечный</w:t>
      </w:r>
    </w:p>
    <w:p w:rsidR="00B074B3" w:rsidRDefault="00B074B3" w:rsidP="00B074B3">
      <w:pPr>
        <w:jc w:val="both"/>
        <w:rPr>
          <w:sz w:val="28"/>
          <w:szCs w:val="28"/>
        </w:rPr>
      </w:pPr>
    </w:p>
    <w:p w:rsidR="00B074B3" w:rsidRDefault="00B074B3" w:rsidP="00B074B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918"/>
      </w:tblGrid>
      <w:tr w:rsidR="00B074B3" w:rsidTr="00B074B3">
        <w:tc>
          <w:tcPr>
            <w:tcW w:w="4219" w:type="dxa"/>
            <w:hideMark/>
          </w:tcPr>
          <w:p w:rsidR="00B074B3" w:rsidRDefault="00B074B3" w:rsidP="00157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15769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с.п. Солнечный от 18.06.2013 № 11</w:t>
            </w:r>
            <w:r w:rsidR="001576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«О порядке проведения антикоррупционной экспертизы муниципальных нормативных правовых актов (проектов муниципальных нормативных правовых актов) </w:t>
            </w:r>
            <w:r w:rsidR="0015769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сельского поселения Солнечный»</w:t>
            </w:r>
          </w:p>
        </w:tc>
        <w:tc>
          <w:tcPr>
            <w:tcW w:w="5918" w:type="dxa"/>
          </w:tcPr>
          <w:p w:rsidR="00B074B3" w:rsidRDefault="00B074B3">
            <w:pPr>
              <w:jc w:val="both"/>
              <w:rPr>
                <w:sz w:val="28"/>
                <w:szCs w:val="28"/>
              </w:rPr>
            </w:pPr>
          </w:p>
        </w:tc>
      </w:tr>
    </w:tbl>
    <w:p w:rsidR="00B074B3" w:rsidRDefault="00B074B3" w:rsidP="00B074B3">
      <w:pPr>
        <w:jc w:val="both"/>
        <w:rPr>
          <w:sz w:val="28"/>
          <w:szCs w:val="28"/>
        </w:rPr>
      </w:pPr>
    </w:p>
    <w:p w:rsidR="00B074B3" w:rsidRDefault="00B074B3" w:rsidP="00B074B3">
      <w:pPr>
        <w:jc w:val="both"/>
        <w:rPr>
          <w:sz w:val="28"/>
          <w:szCs w:val="28"/>
        </w:rPr>
      </w:pPr>
    </w:p>
    <w:p w:rsidR="00F6546C" w:rsidRDefault="00B074B3" w:rsidP="00B07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074B3">
        <w:rPr>
          <w:rFonts w:ascii="Times New Roman" w:hAnsi="Times New Roman" w:cs="Times New Roman"/>
          <w:sz w:val="28"/>
          <w:szCs w:val="28"/>
        </w:rPr>
        <w:t>В соответствии с Федер</w:t>
      </w:r>
      <w:r>
        <w:rPr>
          <w:rFonts w:ascii="Times New Roman" w:hAnsi="Times New Roman" w:cs="Times New Roman"/>
          <w:sz w:val="28"/>
          <w:szCs w:val="28"/>
        </w:rPr>
        <w:t xml:space="preserve">альным законом </w:t>
      </w:r>
      <w:r w:rsidRPr="00B074B3">
        <w:rPr>
          <w:rFonts w:ascii="Times New Roman" w:hAnsi="Times New Roman" w:cs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74B3">
        <w:rPr>
          <w:rFonts w:ascii="Times New Roman" w:hAnsi="Times New Roman" w:cs="Times New Roman"/>
          <w:sz w:val="28"/>
          <w:szCs w:val="28"/>
        </w:rPr>
        <w:t>нормативного правового акта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CF4" w:rsidRDefault="00B074B3" w:rsidP="00B07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4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приложение </w:t>
      </w:r>
      <w:r w:rsidR="00617CF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по</w:t>
      </w:r>
      <w:r w:rsidR="00617CF4">
        <w:rPr>
          <w:rFonts w:ascii="Times New Roman" w:hAnsi="Times New Roman" w:cs="Times New Roman"/>
          <w:sz w:val="28"/>
          <w:szCs w:val="28"/>
        </w:rPr>
        <w:t xml:space="preserve">становлению </w:t>
      </w:r>
      <w:r w:rsidR="0015769F">
        <w:rPr>
          <w:rFonts w:ascii="Times New Roman" w:hAnsi="Times New Roman" w:cs="Times New Roman"/>
          <w:sz w:val="28"/>
          <w:szCs w:val="28"/>
        </w:rPr>
        <w:t>администрации</w:t>
      </w:r>
      <w:r w:rsidR="00617CF4">
        <w:rPr>
          <w:rFonts w:ascii="Times New Roman" w:hAnsi="Times New Roman" w:cs="Times New Roman"/>
          <w:sz w:val="28"/>
          <w:szCs w:val="28"/>
        </w:rPr>
        <w:t xml:space="preserve"> с.п. Солнечный </w:t>
      </w:r>
      <w:r w:rsidR="00617CF4" w:rsidRPr="00617CF4">
        <w:rPr>
          <w:rFonts w:ascii="Times New Roman" w:hAnsi="Times New Roman" w:cs="Times New Roman"/>
          <w:sz w:val="28"/>
          <w:szCs w:val="28"/>
        </w:rPr>
        <w:t>от 18.06.2013 № 11</w:t>
      </w:r>
      <w:r w:rsidR="0015769F">
        <w:rPr>
          <w:rFonts w:ascii="Times New Roman" w:hAnsi="Times New Roman" w:cs="Times New Roman"/>
          <w:sz w:val="28"/>
          <w:szCs w:val="28"/>
        </w:rPr>
        <w:t>6</w:t>
      </w:r>
      <w:r w:rsidR="00617CF4" w:rsidRPr="00617CF4">
        <w:rPr>
          <w:rFonts w:ascii="Times New Roman" w:hAnsi="Times New Roman" w:cs="Times New Roman"/>
          <w:sz w:val="28"/>
          <w:szCs w:val="28"/>
        </w:rPr>
        <w:t xml:space="preserve"> «О порядке проведения антикоррупционной экспертизы муниципальных нормативных правовых актов (проектов муниципальных нормативных правовых актов) </w:t>
      </w:r>
      <w:r w:rsidR="0015769F">
        <w:rPr>
          <w:rFonts w:ascii="Times New Roman" w:hAnsi="Times New Roman" w:cs="Times New Roman"/>
          <w:sz w:val="28"/>
          <w:szCs w:val="28"/>
        </w:rPr>
        <w:t>администрации</w:t>
      </w:r>
      <w:r w:rsidR="00617CF4" w:rsidRPr="00617CF4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Солнечный»</w:t>
      </w:r>
      <w:r w:rsidR="00617CF4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AB5FF9" w:rsidRDefault="002D30CA" w:rsidP="00AB5F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</w:t>
      </w:r>
      <w:r w:rsidR="009C41B8">
        <w:rPr>
          <w:rFonts w:ascii="Times New Roman" w:hAnsi="Times New Roman" w:cs="Times New Roman"/>
          <w:sz w:val="28"/>
          <w:szCs w:val="28"/>
        </w:rPr>
        <w:t xml:space="preserve">зложить п. </w:t>
      </w:r>
      <w:r w:rsidR="009C41B8" w:rsidRPr="009C41B8">
        <w:rPr>
          <w:rFonts w:ascii="Times New Roman" w:hAnsi="Times New Roman" w:cs="Times New Roman"/>
          <w:sz w:val="28"/>
          <w:szCs w:val="28"/>
        </w:rPr>
        <w:t xml:space="preserve">2.9. </w:t>
      </w:r>
      <w:r w:rsidR="009C41B8">
        <w:rPr>
          <w:rFonts w:ascii="Times New Roman" w:hAnsi="Times New Roman" w:cs="Times New Roman"/>
          <w:sz w:val="28"/>
          <w:szCs w:val="28"/>
        </w:rPr>
        <w:t>раздела 2</w:t>
      </w:r>
      <w:r w:rsidR="00AB5FF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94C7D" w:rsidRPr="00394C7D" w:rsidRDefault="00AB5FF9" w:rsidP="00767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4C7D" w:rsidRPr="00394C7D">
        <w:rPr>
          <w:rFonts w:ascii="Times New Roman" w:hAnsi="Times New Roman" w:cs="Times New Roman"/>
          <w:sz w:val="28"/>
          <w:szCs w:val="28"/>
        </w:rPr>
        <w:t>2.9. В случае, предусмотренном пунктом 2.8</w:t>
      </w:r>
      <w:r w:rsidR="00767E82">
        <w:rPr>
          <w:rFonts w:ascii="Times New Roman" w:hAnsi="Times New Roman" w:cs="Times New Roman"/>
          <w:sz w:val="28"/>
          <w:szCs w:val="28"/>
        </w:rPr>
        <w:t>.1.</w:t>
      </w:r>
      <w:r w:rsidR="00394C7D" w:rsidRPr="00394C7D">
        <w:rPr>
          <w:rFonts w:ascii="Times New Roman" w:hAnsi="Times New Roman" w:cs="Times New Roman"/>
          <w:sz w:val="28"/>
          <w:szCs w:val="28"/>
        </w:rPr>
        <w:t xml:space="preserve"> настоящего Порядка, глава сельского поселения Солнечный или лицо, исполняющее полномочия главы сельского поселе</w:t>
      </w:r>
      <w:r w:rsidR="00767E82">
        <w:rPr>
          <w:rFonts w:ascii="Times New Roman" w:hAnsi="Times New Roman" w:cs="Times New Roman"/>
          <w:sz w:val="28"/>
          <w:szCs w:val="28"/>
        </w:rPr>
        <w:t>ния Солнечный, вправе</w:t>
      </w:r>
      <w:r w:rsidR="0007433F">
        <w:rPr>
          <w:rFonts w:ascii="Times New Roman" w:hAnsi="Times New Roman" w:cs="Times New Roman"/>
          <w:sz w:val="28"/>
          <w:szCs w:val="28"/>
        </w:rPr>
        <w:t xml:space="preserve"> </w:t>
      </w:r>
      <w:r w:rsidR="00767E82">
        <w:rPr>
          <w:rFonts w:ascii="Times New Roman" w:hAnsi="Times New Roman" w:cs="Times New Roman"/>
          <w:sz w:val="28"/>
          <w:szCs w:val="28"/>
        </w:rPr>
        <w:t>п</w:t>
      </w:r>
      <w:r w:rsidR="00394C7D" w:rsidRPr="00394C7D">
        <w:rPr>
          <w:rFonts w:ascii="Times New Roman" w:hAnsi="Times New Roman" w:cs="Times New Roman"/>
          <w:sz w:val="28"/>
          <w:szCs w:val="28"/>
        </w:rPr>
        <w:t>одписать нормативный правовой а</w:t>
      </w:r>
      <w:proofErr w:type="gramStart"/>
      <w:r w:rsidR="00394C7D" w:rsidRPr="00394C7D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394C7D" w:rsidRPr="00394C7D">
        <w:rPr>
          <w:rFonts w:ascii="Times New Roman" w:hAnsi="Times New Roman" w:cs="Times New Roman"/>
          <w:sz w:val="28"/>
          <w:szCs w:val="28"/>
        </w:rPr>
        <w:t>едложенной редакции.</w:t>
      </w:r>
    </w:p>
    <w:p w:rsidR="00394C7D" w:rsidRPr="00394C7D" w:rsidRDefault="00097BE4" w:rsidP="00394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94C7D" w:rsidRPr="00394C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751DA" w:rsidRPr="00D751DA">
        <w:rPr>
          <w:rFonts w:ascii="Times New Roman" w:hAnsi="Times New Roman" w:cs="Times New Roman"/>
          <w:sz w:val="28"/>
          <w:szCs w:val="28"/>
        </w:rPr>
        <w:t>В случае, предусмотренном пунктом 2.8</w:t>
      </w:r>
      <w:r w:rsidR="00D751DA">
        <w:rPr>
          <w:rFonts w:ascii="Times New Roman" w:hAnsi="Times New Roman" w:cs="Times New Roman"/>
          <w:sz w:val="28"/>
          <w:szCs w:val="28"/>
        </w:rPr>
        <w:t>.2</w:t>
      </w:r>
      <w:r w:rsidR="00D751DA" w:rsidRPr="00D751DA">
        <w:rPr>
          <w:rFonts w:ascii="Times New Roman" w:hAnsi="Times New Roman" w:cs="Times New Roman"/>
          <w:sz w:val="28"/>
          <w:szCs w:val="28"/>
        </w:rPr>
        <w:t xml:space="preserve">. настоящего Порядка, глава сельского поселения </w:t>
      </w:r>
      <w:proofErr w:type="gramStart"/>
      <w:r w:rsidR="00D751DA" w:rsidRPr="00D751DA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D751DA" w:rsidRPr="00D751DA">
        <w:rPr>
          <w:rFonts w:ascii="Times New Roman" w:hAnsi="Times New Roman" w:cs="Times New Roman"/>
          <w:sz w:val="28"/>
          <w:szCs w:val="28"/>
        </w:rPr>
        <w:t xml:space="preserve"> или лицо, исполняющее полномочия главы сельского поселения Солнечный</w:t>
      </w:r>
      <w:r w:rsidR="002D30CA">
        <w:rPr>
          <w:rFonts w:ascii="Times New Roman" w:hAnsi="Times New Roman" w:cs="Times New Roman"/>
          <w:sz w:val="28"/>
          <w:szCs w:val="28"/>
        </w:rPr>
        <w:t>,</w:t>
      </w:r>
      <w:r w:rsidR="0007433F">
        <w:rPr>
          <w:rFonts w:ascii="Times New Roman" w:hAnsi="Times New Roman" w:cs="Times New Roman"/>
          <w:sz w:val="28"/>
          <w:szCs w:val="28"/>
        </w:rPr>
        <w:t xml:space="preserve"> </w:t>
      </w:r>
      <w:r w:rsidR="00D751DA">
        <w:rPr>
          <w:rFonts w:ascii="Times New Roman" w:hAnsi="Times New Roman" w:cs="Times New Roman"/>
          <w:sz w:val="28"/>
          <w:szCs w:val="28"/>
        </w:rPr>
        <w:t xml:space="preserve">выносит </w:t>
      </w:r>
      <w:r w:rsidR="00394C7D" w:rsidRPr="00394C7D">
        <w:rPr>
          <w:rFonts w:ascii="Times New Roman" w:hAnsi="Times New Roman" w:cs="Times New Roman"/>
          <w:sz w:val="28"/>
          <w:szCs w:val="28"/>
        </w:rPr>
        <w:t>предписание управляющему делами администрации с.п. Солнечный провести дополнительную антикоррупционную экспертизу проекта нормативного правового акта, с учетом доводов, указанных в пояснительной записке.</w:t>
      </w:r>
    </w:p>
    <w:p w:rsidR="00C543B0" w:rsidRDefault="00394C7D" w:rsidP="00394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C7D">
        <w:rPr>
          <w:rFonts w:ascii="Times New Roman" w:hAnsi="Times New Roman" w:cs="Times New Roman"/>
          <w:sz w:val="28"/>
          <w:szCs w:val="28"/>
        </w:rPr>
        <w:lastRenderedPageBreak/>
        <w:t xml:space="preserve">Если при проведении дополнительной экспертизы будет выявлено, что </w:t>
      </w:r>
      <w:proofErr w:type="spellStart"/>
      <w:r w:rsidRPr="00394C7D">
        <w:rPr>
          <w:rFonts w:ascii="Times New Roman" w:hAnsi="Times New Roman" w:cs="Times New Roman"/>
          <w:sz w:val="28"/>
          <w:szCs w:val="28"/>
        </w:rPr>
        <w:t>корупциогенные</w:t>
      </w:r>
      <w:proofErr w:type="spellEnd"/>
      <w:r w:rsidRPr="00394C7D">
        <w:rPr>
          <w:rFonts w:ascii="Times New Roman" w:hAnsi="Times New Roman" w:cs="Times New Roman"/>
          <w:sz w:val="28"/>
          <w:szCs w:val="28"/>
        </w:rPr>
        <w:t xml:space="preserve"> факторы при первоначально проведенной экспертизе установлены верно исполнитель обязан устранить выявленные </w:t>
      </w:r>
      <w:proofErr w:type="spellStart"/>
      <w:r w:rsidRPr="00394C7D">
        <w:rPr>
          <w:rFonts w:ascii="Times New Roman" w:hAnsi="Times New Roman" w:cs="Times New Roman"/>
          <w:sz w:val="28"/>
          <w:szCs w:val="28"/>
        </w:rPr>
        <w:t>корупциогенные</w:t>
      </w:r>
      <w:proofErr w:type="spellEnd"/>
      <w:r w:rsidRPr="00394C7D">
        <w:rPr>
          <w:rFonts w:ascii="Times New Roman" w:hAnsi="Times New Roman" w:cs="Times New Roman"/>
          <w:sz w:val="28"/>
          <w:szCs w:val="28"/>
        </w:rPr>
        <w:t xml:space="preserve"> факторы.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4E7B" w:rsidRPr="00604E7B" w:rsidRDefault="00604E7B" w:rsidP="00604E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4E7B">
        <w:rPr>
          <w:rFonts w:ascii="Times New Roman" w:hAnsi="Times New Roman" w:cs="Times New Roman"/>
          <w:sz w:val="28"/>
          <w:szCs w:val="28"/>
        </w:rPr>
        <w:t>1.2. п. 2.9.2. раздела 2 исключить.</w:t>
      </w:r>
    </w:p>
    <w:p w:rsidR="00604E7B" w:rsidRPr="00604E7B" w:rsidRDefault="00604E7B" w:rsidP="00604E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4E7B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</w:t>
      </w:r>
      <w:bookmarkStart w:id="0" w:name="_GoBack"/>
      <w:bookmarkEnd w:id="0"/>
      <w:r w:rsidRPr="00604E7B">
        <w:rPr>
          <w:rFonts w:ascii="Times New Roman" w:hAnsi="Times New Roman" w:cs="Times New Roman"/>
          <w:sz w:val="28"/>
          <w:szCs w:val="28"/>
        </w:rPr>
        <w:t>зования сельское поселение Солнечный.</w:t>
      </w:r>
    </w:p>
    <w:p w:rsidR="00604E7B" w:rsidRPr="00604E7B" w:rsidRDefault="00604E7B" w:rsidP="00604E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04E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2D30CA" w:rsidRDefault="00604E7B" w:rsidP="00604E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E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4E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E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3E8" w:rsidRDefault="00DF53E8" w:rsidP="00DF5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3E8" w:rsidRDefault="00DF53E8" w:rsidP="00DF5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3E8" w:rsidRDefault="00DF53E8" w:rsidP="00DF5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3E8" w:rsidRPr="00B074B3" w:rsidRDefault="00DF53E8" w:rsidP="00DF53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И.В. Наумов</w:t>
      </w:r>
    </w:p>
    <w:sectPr w:rsidR="00DF53E8" w:rsidRPr="00B074B3" w:rsidSect="00B074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3DB"/>
    <w:multiLevelType w:val="hybridMultilevel"/>
    <w:tmpl w:val="A154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B3"/>
    <w:rsid w:val="0004080C"/>
    <w:rsid w:val="0007433F"/>
    <w:rsid w:val="00097BE4"/>
    <w:rsid w:val="0015769F"/>
    <w:rsid w:val="002D30CA"/>
    <w:rsid w:val="00390F4B"/>
    <w:rsid w:val="00394C7D"/>
    <w:rsid w:val="004F4CC2"/>
    <w:rsid w:val="00604E7B"/>
    <w:rsid w:val="00617CF4"/>
    <w:rsid w:val="0069008E"/>
    <w:rsid w:val="00767E82"/>
    <w:rsid w:val="007A029E"/>
    <w:rsid w:val="007B5160"/>
    <w:rsid w:val="009534DD"/>
    <w:rsid w:val="009C41B8"/>
    <w:rsid w:val="00A55B92"/>
    <w:rsid w:val="00A97547"/>
    <w:rsid w:val="00AB5FF9"/>
    <w:rsid w:val="00B074B3"/>
    <w:rsid w:val="00B65BF2"/>
    <w:rsid w:val="00C543B0"/>
    <w:rsid w:val="00D751DA"/>
    <w:rsid w:val="00DE0971"/>
    <w:rsid w:val="00DF53E8"/>
    <w:rsid w:val="00E5755B"/>
    <w:rsid w:val="00F6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0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F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2015-07-21T13:08:00Z</cp:lastPrinted>
  <dcterms:created xsi:type="dcterms:W3CDTF">2015-06-30T12:34:00Z</dcterms:created>
  <dcterms:modified xsi:type="dcterms:W3CDTF">2015-07-21T13:11:00Z</dcterms:modified>
</cp:coreProperties>
</file>