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Pr="00EE2938" w:rsidRDefault="00187EE5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03.04</w:t>
      </w:r>
      <w:r w:rsidR="00EE2938">
        <w:rPr>
          <w:rFonts w:ascii="Times New Roman" w:hAnsi="Times New Roman" w:cs="Times New Roman"/>
          <w:sz w:val="24"/>
        </w:rPr>
        <w:t>.2017</w:t>
      </w:r>
    </w:p>
    <w:p w:rsidR="0022503A" w:rsidRDefault="0022503A" w:rsidP="0022503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03A">
        <w:rPr>
          <w:rFonts w:ascii="Times New Roman" w:hAnsi="Times New Roman" w:cs="Times New Roman"/>
          <w:b/>
          <w:sz w:val="24"/>
          <w:szCs w:val="24"/>
        </w:rPr>
        <w:t>Кадастровая палата информирует: изменились требования к подготовке технического плана жилого дома</w:t>
      </w:r>
    </w:p>
    <w:p w:rsidR="0022503A" w:rsidRPr="0022503A" w:rsidRDefault="0022503A" w:rsidP="0022503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3A" w:rsidRPr="0022503A" w:rsidRDefault="0022503A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03A">
        <w:rPr>
          <w:rFonts w:ascii="Times New Roman" w:hAnsi="Times New Roman" w:cs="Times New Roman"/>
          <w:sz w:val="24"/>
          <w:szCs w:val="24"/>
        </w:rPr>
        <w:t xml:space="preserve">1 января 2017 года вступил в силу Закон о государственной регистрации недвижимости. Кадастровый учет недвижимости и государственная регистрация прав на нее объединены в единую систему учета и регистрации. </w:t>
      </w:r>
    </w:p>
    <w:p w:rsidR="0022503A" w:rsidRPr="0022503A" w:rsidRDefault="0022503A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03A">
        <w:rPr>
          <w:rFonts w:ascii="Times New Roman" w:hAnsi="Times New Roman" w:cs="Times New Roman"/>
          <w:sz w:val="24"/>
          <w:szCs w:val="24"/>
        </w:rPr>
        <w:t xml:space="preserve">Согласно новому Закону, если сведения об объекте недвижимости отсутствуют в едином реестре недвижимости, его учет в кадастре и </w:t>
      </w:r>
      <w:proofErr w:type="spellStart"/>
      <w:r w:rsidRPr="0022503A">
        <w:rPr>
          <w:rFonts w:ascii="Times New Roman" w:hAnsi="Times New Roman" w:cs="Times New Roman"/>
          <w:sz w:val="24"/>
          <w:szCs w:val="24"/>
        </w:rPr>
        <w:t>госрегистрация</w:t>
      </w:r>
      <w:proofErr w:type="spellEnd"/>
      <w:r w:rsidRPr="0022503A">
        <w:rPr>
          <w:rFonts w:ascii="Times New Roman" w:hAnsi="Times New Roman" w:cs="Times New Roman"/>
          <w:sz w:val="24"/>
          <w:szCs w:val="24"/>
        </w:rPr>
        <w:t xml:space="preserve"> прав должны осуществляться одновременно. </w:t>
      </w:r>
    </w:p>
    <w:p w:rsidR="0022503A" w:rsidRPr="0022503A" w:rsidRDefault="0022503A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03A">
        <w:rPr>
          <w:rFonts w:ascii="Times New Roman" w:hAnsi="Times New Roman" w:cs="Times New Roman"/>
          <w:sz w:val="24"/>
          <w:szCs w:val="24"/>
        </w:rPr>
        <w:t xml:space="preserve">Эти изменения коснулись и индивидуальных жилых домов. </w:t>
      </w:r>
    </w:p>
    <w:p w:rsidR="0022503A" w:rsidRPr="0022503A" w:rsidRDefault="0022503A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03A">
        <w:rPr>
          <w:rFonts w:ascii="Times New Roman" w:hAnsi="Times New Roman" w:cs="Times New Roman"/>
          <w:sz w:val="24"/>
          <w:szCs w:val="24"/>
        </w:rPr>
        <w:t xml:space="preserve">Государственный кадастровый учет и государственная регистрация прав на построенные жилые дома осуществляются одновременно по заявлению собственника земельного участка. </w:t>
      </w:r>
    </w:p>
    <w:p w:rsidR="0022503A" w:rsidRPr="0022503A" w:rsidRDefault="0022503A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03A">
        <w:rPr>
          <w:rFonts w:ascii="Times New Roman" w:hAnsi="Times New Roman" w:cs="Times New Roman"/>
          <w:sz w:val="24"/>
          <w:szCs w:val="24"/>
        </w:rPr>
        <w:t xml:space="preserve">Необходимым документом для государственного кадастрового учета построенного жилого дома является технический план. Технический план - это документ, в котором указаны сведения об объекте недвижимости, необходимые для государственного кадастрового учета такого объекта недвижимости. Технический план изготавливает кадастровый инженер. </w:t>
      </w:r>
    </w:p>
    <w:p w:rsidR="0022503A" w:rsidRPr="0022503A" w:rsidRDefault="0022503A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03A">
        <w:rPr>
          <w:rFonts w:ascii="Times New Roman" w:hAnsi="Times New Roman" w:cs="Times New Roman"/>
          <w:sz w:val="24"/>
          <w:szCs w:val="24"/>
        </w:rPr>
        <w:t xml:space="preserve">Законом о государственной регистрации недвижимости установлены требования к подготовке технического плана. Основным документом для изготовления технического плана жилого дома является разрешение на строительство жилого дома. К разрешению на строительство необходимо приложить проектную документацию на дом (при ее наличии), либо декларацию об объекте недвижимости. </w:t>
      </w:r>
    </w:p>
    <w:p w:rsidR="0022503A" w:rsidRPr="0022503A" w:rsidRDefault="0022503A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03A">
        <w:rPr>
          <w:rFonts w:ascii="Times New Roman" w:hAnsi="Times New Roman" w:cs="Times New Roman"/>
          <w:sz w:val="24"/>
          <w:szCs w:val="24"/>
        </w:rPr>
        <w:t xml:space="preserve">После того, как технический план изготовлен, необходимо обратиться в подразделение органа регистрации прав или многофункциональный центр с одновременным заявлением о </w:t>
      </w:r>
      <w:r w:rsidRPr="002250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государственном кадастровом учете и государственной регистрации прав на жилой дом, приложив к нему технический план. </w:t>
      </w:r>
    </w:p>
    <w:p w:rsidR="0022503A" w:rsidRPr="0022503A" w:rsidRDefault="0022503A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03A">
        <w:rPr>
          <w:rFonts w:ascii="Times New Roman" w:hAnsi="Times New Roman" w:cs="Times New Roman"/>
          <w:sz w:val="24"/>
          <w:szCs w:val="24"/>
        </w:rPr>
        <w:t xml:space="preserve">После внесения сведений о жилом доме в Единый государственный реестр недвижимости, жилому дому будет присвоен кадастровый номер и зарегистрировано право собственности на него. </w:t>
      </w:r>
    </w:p>
    <w:p w:rsidR="0022503A" w:rsidRDefault="0022503A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03A">
        <w:rPr>
          <w:rFonts w:ascii="Times New Roman" w:hAnsi="Times New Roman" w:cs="Times New Roman"/>
          <w:sz w:val="24"/>
          <w:szCs w:val="24"/>
        </w:rPr>
        <w:t xml:space="preserve">Таким образом, при обращении в орган регистрации права или многофункциональный центр с заявлением технический план должен быть подготовлен в соответствии с действующими требованиями Закона о государственной регистрации недвижимости. </w:t>
      </w: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22503A" w:rsidRDefault="009A3B78" w:rsidP="002250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9A3B78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93C5E"/>
    <w:rsid w:val="002A0B3A"/>
    <w:rsid w:val="002E696B"/>
    <w:rsid w:val="002F40D4"/>
    <w:rsid w:val="003B48F0"/>
    <w:rsid w:val="003D6D0F"/>
    <w:rsid w:val="0041020D"/>
    <w:rsid w:val="004338A6"/>
    <w:rsid w:val="004575ED"/>
    <w:rsid w:val="00472D9F"/>
    <w:rsid w:val="004B358C"/>
    <w:rsid w:val="004B72C9"/>
    <w:rsid w:val="00541FFD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B6899"/>
    <w:rsid w:val="00923417"/>
    <w:rsid w:val="00940ADE"/>
    <w:rsid w:val="00976BE1"/>
    <w:rsid w:val="009A3B78"/>
    <w:rsid w:val="009B4112"/>
    <w:rsid w:val="009B664E"/>
    <w:rsid w:val="00A13785"/>
    <w:rsid w:val="00A16E39"/>
    <w:rsid w:val="00A5152F"/>
    <w:rsid w:val="00A72AE3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C23550"/>
    <w:rsid w:val="00C365E8"/>
    <w:rsid w:val="00C870A1"/>
    <w:rsid w:val="00C96D3B"/>
    <w:rsid w:val="00CC0ADA"/>
    <w:rsid w:val="00CF19D4"/>
    <w:rsid w:val="00D3158E"/>
    <w:rsid w:val="00D647C1"/>
    <w:rsid w:val="00D7399D"/>
    <w:rsid w:val="00DD24B7"/>
    <w:rsid w:val="00DE7536"/>
    <w:rsid w:val="00E016E7"/>
    <w:rsid w:val="00E209C8"/>
    <w:rsid w:val="00E32D7A"/>
    <w:rsid w:val="00E67A2E"/>
    <w:rsid w:val="00EA0C26"/>
    <w:rsid w:val="00EE2938"/>
    <w:rsid w:val="00F42A19"/>
    <w:rsid w:val="00F70C49"/>
    <w:rsid w:val="00F71D84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45</cp:revision>
  <cp:lastPrinted>2017-03-30T11:41:00Z</cp:lastPrinted>
  <dcterms:created xsi:type="dcterms:W3CDTF">2016-12-15T04:44:00Z</dcterms:created>
  <dcterms:modified xsi:type="dcterms:W3CDTF">2017-03-31T07:52:00Z</dcterms:modified>
</cp:coreProperties>
</file>